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0A" w:rsidRPr="009F380A" w:rsidRDefault="009F380A" w:rsidP="00EF2D9B">
      <w:pPr>
        <w:pStyle w:val="1"/>
        <w:tabs>
          <w:tab w:val="left" w:pos="5797"/>
        </w:tabs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Default="00675C82" w:rsidP="009F380A">
      <w:pPr>
        <w:jc w:val="center"/>
        <w:rPr>
          <w:b/>
          <w:sz w:val="28"/>
          <w:szCs w:val="28"/>
          <w:lang w:val="ru-RU"/>
        </w:rPr>
      </w:pPr>
      <w:r w:rsidRPr="00675C82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5pt;height:124pt" fillcolor="navy" stroked="f">
            <v:shadow on="t" color="#b2b2b2" opacity="52429f" offset="3pt"/>
            <v:textpath style="font-family:&quot;Times New Roman&quot;;font-weight:bold;v-text-kern:t" trim="t" fitpath="t" string="Рабочая программа&#10;по географии&#10;для 9 класса"/>
          </v:shape>
        </w:pict>
      </w:r>
    </w:p>
    <w:p w:rsid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EF2D9B" w:rsidRP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9F380A" w:rsidRDefault="009F380A" w:rsidP="009F380A">
      <w:pPr>
        <w:jc w:val="center"/>
        <w:rPr>
          <w:b/>
          <w:sz w:val="28"/>
          <w:szCs w:val="28"/>
        </w:rPr>
      </w:pPr>
    </w:p>
    <w:p w:rsidR="009F380A" w:rsidRPr="00EF2D9B" w:rsidRDefault="00316704" w:rsidP="009F380A">
      <w:pPr>
        <w:ind w:left="36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Учебник для 9</w:t>
      </w:r>
      <w:r w:rsidR="009F380A" w:rsidRPr="00EF2D9B">
        <w:rPr>
          <w:rFonts w:ascii="Times New Roman" w:hAnsi="Times New Roman"/>
          <w:b/>
          <w:sz w:val="32"/>
          <w:szCs w:val="32"/>
          <w:lang w:val="ru-RU"/>
        </w:rPr>
        <w:t xml:space="preserve"> класса общеобразовательных учреждений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Авторы: А.И. Алексеев</w:t>
      </w:r>
      <w:r w:rsidR="00EF2D9B">
        <w:rPr>
          <w:rFonts w:ascii="Times New Roman" w:hAnsi="Times New Roman"/>
          <w:b/>
          <w:sz w:val="32"/>
          <w:szCs w:val="32"/>
          <w:lang w:val="ru-RU"/>
        </w:rPr>
        <w:t>, В.В.Николина, Е.К.Липкина</w:t>
      </w:r>
      <w:r w:rsidRPr="00EF2D9B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М: «Просвещение», 2011 г.</w:t>
      </w:r>
    </w:p>
    <w:p w:rsidR="009F380A" w:rsidRPr="00EF2D9B" w:rsidRDefault="009F380A" w:rsidP="009F380A">
      <w:pPr>
        <w:jc w:val="center"/>
        <w:rPr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EF2D9B" w:rsidRDefault="009F380A" w:rsidP="009F380A">
      <w:pPr>
        <w:jc w:val="right"/>
        <w:rPr>
          <w:rFonts w:ascii="Times New Roman" w:hAnsi="Times New Roman"/>
          <w:b/>
          <w:color w:val="000080"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color w:val="000080"/>
          <w:sz w:val="32"/>
          <w:szCs w:val="32"/>
          <w:lang w:val="ru-RU"/>
        </w:rPr>
        <w:t>Составитель программы:</w:t>
      </w:r>
    </w:p>
    <w:p w:rsidR="009F380A" w:rsidRPr="00EF2D9B" w:rsidRDefault="00EF2D9B" w:rsidP="009F380A">
      <w:pPr>
        <w:jc w:val="right"/>
        <w:rPr>
          <w:rFonts w:ascii="Times New Roman" w:hAnsi="Times New Roman"/>
          <w:b/>
          <w:color w:val="800080"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color w:val="800080"/>
          <w:sz w:val="32"/>
          <w:szCs w:val="32"/>
          <w:lang w:val="ru-RU"/>
        </w:rPr>
        <w:t>Абдуллаева М.З.</w:t>
      </w:r>
    </w:p>
    <w:p w:rsidR="009F380A" w:rsidRPr="00EF2D9B" w:rsidRDefault="009F380A" w:rsidP="009F380A">
      <w:pPr>
        <w:jc w:val="right"/>
        <w:rPr>
          <w:rFonts w:ascii="Times New Roman" w:hAnsi="Times New Roman"/>
          <w:b/>
          <w:color w:val="800080"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color w:val="800080"/>
          <w:sz w:val="32"/>
          <w:szCs w:val="32"/>
          <w:lang w:val="ru-RU"/>
        </w:rPr>
        <w:t>учитель географии</w:t>
      </w:r>
    </w:p>
    <w:p w:rsidR="009F380A" w:rsidRPr="00EF2D9B" w:rsidRDefault="009F380A" w:rsidP="009F380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Default="009F380A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9F380A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2017-2018</w:t>
      </w:r>
      <w:r w:rsidR="009F380A">
        <w:rPr>
          <w:rFonts w:ascii="Times New Roman" w:hAnsi="Times New Roman"/>
          <w:b/>
          <w:color w:val="000080"/>
          <w:sz w:val="28"/>
          <w:szCs w:val="28"/>
          <w:lang w:val="ru-RU"/>
        </w:rPr>
        <w:t xml:space="preserve"> учебный год</w:t>
      </w: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9F380A" w:rsidRDefault="009F380A" w:rsidP="00EF2D9B">
      <w:pPr>
        <w:rPr>
          <w:b/>
          <w:sz w:val="28"/>
          <w:szCs w:val="28"/>
          <w:lang w:val="ru-RU"/>
        </w:rPr>
      </w:pPr>
      <w:bookmarkStart w:id="0" w:name="_Рабочая_программа_по"/>
      <w:bookmarkEnd w:id="0"/>
    </w:p>
    <w:p w:rsidR="009F380A" w:rsidRDefault="009F380A" w:rsidP="00E77D11">
      <w:pPr>
        <w:jc w:val="center"/>
        <w:rPr>
          <w:b/>
          <w:sz w:val="28"/>
          <w:szCs w:val="28"/>
          <w:lang w:val="ru-RU"/>
        </w:rPr>
      </w:pPr>
    </w:p>
    <w:p w:rsidR="00600099" w:rsidRPr="00024150" w:rsidRDefault="00600099" w:rsidP="00600099">
      <w:pPr>
        <w:rPr>
          <w:rFonts w:ascii="Times New Roman" w:hAnsi="Times New Roman"/>
          <w:b/>
          <w:lang w:val="ru-RU"/>
        </w:rPr>
      </w:pP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i/>
          <w:lang w:val="ru-RU" w:eastAsia="ar-SA" w:bidi="ar-SA"/>
        </w:rPr>
        <w:t xml:space="preserve">  </w:t>
      </w:r>
      <w:r>
        <w:rPr>
          <w:rFonts w:ascii="Times New Roman" w:eastAsia="Times New Roman" w:hAnsi="Times New Roman"/>
          <w:b/>
          <w:lang w:val="ru-RU" w:eastAsia="ar-SA" w:bidi="ar-SA"/>
        </w:rPr>
        <w:t xml:space="preserve">РАБОЧАЯ ПРОГРАММА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 xml:space="preserve">ДЛЯ ОСНОВНОГО  ОБЩЕГО ОБРАЗОВАНИЯ 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>(Базовый уровень)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>Пояснительная записка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            Статус документа</w:t>
      </w:r>
    </w:p>
    <w:p w:rsidR="009F09FC" w:rsidRDefault="009F09FC" w:rsidP="009F09FC">
      <w:pPr>
        <w:spacing w:line="240" w:lineRule="atLeast"/>
        <w:ind w:left="284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Данная рабочая программа составлена на основе Федерального компонента государственного стандарта основного общего образования.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Реализуется на основе следующих документов: 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Calibri" w:hAnsi="Times New Roman"/>
          <w:lang w:val="ru-RU" w:eastAsia="ar-SA" w:bidi="ar-SA"/>
        </w:rPr>
        <w:t>стандарта основного общего образования по географии (базовый уровень)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примерной программы для основного общего образования по географии (базовый уровень) 2004 г. Сборник нормативных документов География М., «Дрофа»,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рабочей программы  Алексеева А.И.  к учебнику «География. Россия» 9 класс.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hAnsi="Times New Roman"/>
          <w:color w:val="333333"/>
          <w:lang w:val="ru-RU"/>
        </w:rPr>
        <w:t xml:space="preserve">  </w:t>
      </w:r>
      <w:r>
        <w:rPr>
          <w:rFonts w:ascii="Times New Roman" w:hAnsi="Times New Roman"/>
          <w:color w:val="363636"/>
          <w:lang w:val="ru-RU"/>
        </w:rPr>
        <w:t xml:space="preserve"> </w:t>
      </w:r>
      <w:r>
        <w:rPr>
          <w:rFonts w:ascii="Times New Roman" w:hAnsi="Times New Roman"/>
          <w:lang w:val="ru-RU"/>
        </w:rPr>
        <w:t>в рабочей программе учтены  рекомендации пособия: Поурочные разработки. 8 класс</w:t>
      </w:r>
      <w:proofErr w:type="gramStart"/>
      <w:r>
        <w:rPr>
          <w:rFonts w:ascii="Times New Roman" w:hAnsi="Times New Roman"/>
          <w:lang w:val="ru-RU"/>
        </w:rPr>
        <w:t xml:space="preserve"> :</w:t>
      </w:r>
      <w:proofErr w:type="gramEnd"/>
      <w:r>
        <w:rPr>
          <w:rFonts w:ascii="Times New Roman" w:hAnsi="Times New Roman"/>
          <w:lang w:val="ru-RU"/>
        </w:rPr>
        <w:t xml:space="preserve"> пособие для учителя / В.В. Николина. - М.: Просвещение, 2009.</w:t>
      </w:r>
      <w:r>
        <w:rPr>
          <w:rFonts w:ascii="Times New Roman" w:eastAsia="Times New Roman" w:hAnsi="Times New Roman"/>
          <w:lang w:val="ru-RU" w:eastAsia="ar-SA" w:bidi="ar-SA"/>
        </w:rPr>
        <w:t xml:space="preserve"> 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«В Федеральном базисном учебном плане для образовательных учреждений Российской Федерации  отводится </w:t>
      </w:r>
      <w:r>
        <w:rPr>
          <w:rFonts w:ascii="Times New Roman" w:eastAsia="Times New Roman" w:hAnsi="Times New Roman"/>
          <w:b/>
          <w:lang w:val="ru-RU" w:eastAsia="ar-SA" w:bidi="ar-SA"/>
        </w:rPr>
        <w:t>68 часов, 2 часа в неделю</w:t>
      </w:r>
      <w:r>
        <w:rPr>
          <w:rFonts w:ascii="Times New Roman" w:eastAsia="Times New Roman" w:hAnsi="Times New Roman"/>
          <w:lang w:val="ru-RU" w:eastAsia="ar-SA" w:bidi="ar-SA"/>
        </w:rPr>
        <w:t xml:space="preserve"> учебного предмета </w:t>
      </w:r>
      <w:r>
        <w:rPr>
          <w:rFonts w:ascii="Times New Roman" w:eastAsia="Times New Roman" w:hAnsi="Times New Roman"/>
          <w:b/>
          <w:lang w:val="ru-RU" w:eastAsia="ar-SA" w:bidi="ar-SA"/>
        </w:rPr>
        <w:t>«География. Россия</w:t>
      </w:r>
      <w:r>
        <w:rPr>
          <w:rFonts w:ascii="Times New Roman" w:eastAsia="Times New Roman" w:hAnsi="Times New Roman"/>
          <w:lang w:val="ru-RU" w:eastAsia="ar-SA" w:bidi="ar-SA"/>
        </w:rPr>
        <w:t>»</w:t>
      </w:r>
    </w:p>
    <w:p w:rsidR="00AC012E" w:rsidRPr="00024150" w:rsidRDefault="00AC012E" w:rsidP="00AC012E">
      <w:pPr>
        <w:rPr>
          <w:rFonts w:ascii="Times New Roman" w:eastAsia="Times New Roman" w:hAnsi="Times New Roman"/>
          <w:i/>
          <w:lang w:val="ru-RU" w:eastAsia="ar-SA" w:bidi="ar-SA"/>
        </w:rPr>
      </w:pPr>
    </w:p>
    <w:p w:rsidR="00AC012E" w:rsidRPr="00024150" w:rsidRDefault="00AC012E" w:rsidP="00AC012E">
      <w:pPr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lang w:val="ru-RU" w:eastAsia="ar-SA" w:bidi="ar-SA"/>
        </w:rPr>
        <w:t xml:space="preserve">     </w:t>
      </w: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Цели, задачи курса.</w:t>
      </w:r>
    </w:p>
    <w:p w:rsidR="00AC012E" w:rsidRPr="00024150" w:rsidRDefault="00AC012E" w:rsidP="008B3DBE">
      <w:pPr>
        <w:pStyle w:val="a8"/>
        <w:spacing w:line="20" w:lineRule="atLeast"/>
        <w:ind w:firstLine="0"/>
        <w:rPr>
          <w:lang w:eastAsia="ar-SA"/>
        </w:rPr>
      </w:pPr>
      <w:r w:rsidRPr="00024150">
        <w:rPr>
          <w:lang w:eastAsia="ar-SA"/>
        </w:rPr>
        <w:t xml:space="preserve">           Курс  «География</w:t>
      </w:r>
      <w:r w:rsidR="008B3DBE" w:rsidRPr="00024150">
        <w:rPr>
          <w:lang w:eastAsia="ar-SA"/>
        </w:rPr>
        <w:t>.</w:t>
      </w:r>
      <w:r w:rsidRPr="00024150">
        <w:rPr>
          <w:lang w:eastAsia="ar-SA"/>
        </w:rPr>
        <w:t xml:space="preserve">  Росси</w:t>
      </w:r>
      <w:r w:rsidR="004C1B29" w:rsidRPr="00024150">
        <w:rPr>
          <w:lang w:eastAsia="ar-SA"/>
        </w:rPr>
        <w:t xml:space="preserve">я» 9 </w:t>
      </w:r>
      <w:r w:rsidR="008B3DBE" w:rsidRPr="00024150">
        <w:rPr>
          <w:lang w:eastAsia="ar-SA"/>
        </w:rPr>
        <w:t xml:space="preserve"> класс,</w:t>
      </w:r>
      <w:r w:rsidRPr="00024150">
        <w:rPr>
          <w:lang w:eastAsia="ar-SA"/>
        </w:rPr>
        <w:t xml:space="preserve"> рассчитан на   68 часов и  </w:t>
      </w:r>
      <w:r w:rsidR="008B3DBE" w:rsidRPr="00024150">
        <w:rPr>
          <w:lang w:eastAsia="ar-SA"/>
        </w:rPr>
        <w:t>определяет</w:t>
      </w:r>
      <w:r w:rsidRPr="00024150">
        <w:rPr>
          <w:lang w:eastAsia="ar-SA"/>
        </w:rPr>
        <w:t xml:space="preserve">  базовое  геогр</w:t>
      </w:r>
      <w:r w:rsidRPr="00024150">
        <w:rPr>
          <w:lang w:eastAsia="ar-SA"/>
        </w:rPr>
        <w:t>а</w:t>
      </w:r>
      <w:r w:rsidRPr="00024150">
        <w:rPr>
          <w:lang w:eastAsia="ar-SA"/>
        </w:rPr>
        <w:t>фическое  образование, создает  у  учащихся  образ  страны  во  всем  ее  многообразии  и  целос</w:t>
      </w:r>
      <w:r w:rsidRPr="00024150">
        <w:rPr>
          <w:lang w:eastAsia="ar-SA"/>
        </w:rPr>
        <w:t>т</w:t>
      </w:r>
      <w:r w:rsidRPr="00024150">
        <w:rPr>
          <w:lang w:eastAsia="ar-SA"/>
        </w:rPr>
        <w:t>ности. Его  содержание  связано  с  ключевыми  экономическими, экологическими, социальными  проблемами, решаемыми  Россией  на  данном  этапе  ее  развития, возрождением  России  как  в</w:t>
      </w:r>
      <w:r w:rsidRPr="00024150">
        <w:rPr>
          <w:lang w:eastAsia="ar-SA"/>
        </w:rPr>
        <w:t>е</w:t>
      </w:r>
      <w:r w:rsidRPr="00024150">
        <w:rPr>
          <w:lang w:eastAsia="ar-SA"/>
        </w:rPr>
        <w:t>ликой  евроазиатской  державы. Данный  курс  занимает  центральное  место  в  системе  школ</w:t>
      </w:r>
      <w:r w:rsidRPr="00024150">
        <w:rPr>
          <w:lang w:eastAsia="ar-SA"/>
        </w:rPr>
        <w:t>ь</w:t>
      </w:r>
      <w:r w:rsidRPr="00024150">
        <w:rPr>
          <w:lang w:eastAsia="ar-SA"/>
        </w:rPr>
        <w:t>ной  географии. Особая  его  роль  определяется  тем, что  помимо  научно-ознакомительных  функций  он  сильнейшим  образом  влияет  на  становление  мировоззрения  и  личностных  к</w:t>
      </w:r>
      <w:r w:rsidRPr="00024150">
        <w:rPr>
          <w:lang w:eastAsia="ar-SA"/>
        </w:rPr>
        <w:t>а</w:t>
      </w:r>
      <w:r w:rsidRPr="00024150">
        <w:rPr>
          <w:lang w:eastAsia="ar-SA"/>
        </w:rPr>
        <w:t>честв  учащихся,   служит  одной  из  основ  формирования  духовности, воспитания  патриотизма, интернационализма  будущих  граждан  России, их  уважения  к  культуре  и  истории  своей  Р</w:t>
      </w:r>
      <w:r w:rsidRPr="00024150">
        <w:rPr>
          <w:lang w:eastAsia="ar-SA"/>
        </w:rPr>
        <w:t>о</w:t>
      </w:r>
      <w:r w:rsidRPr="00024150">
        <w:rPr>
          <w:lang w:eastAsia="ar-SA"/>
        </w:rPr>
        <w:t xml:space="preserve">дины  и  населяющих  ее  народов, экономического  и  эстетического  образования  школьников.   </w:t>
      </w:r>
    </w:p>
    <w:p w:rsidR="00AC012E" w:rsidRPr="00024150" w:rsidRDefault="00AC012E" w:rsidP="00AC012E">
      <w:pPr>
        <w:rPr>
          <w:rFonts w:ascii="Times New Roman" w:hAnsi="Times New Roman"/>
          <w:lang w:val="ru-RU"/>
        </w:rPr>
      </w:pPr>
      <w:r w:rsidRPr="00024150">
        <w:rPr>
          <w:rFonts w:ascii="Times New Roman" w:hAnsi="Times New Roman"/>
          <w:b/>
          <w:lang w:val="ru-RU"/>
        </w:rPr>
        <w:t>Основная  цель  курса</w:t>
      </w:r>
      <w:r w:rsidRPr="00024150">
        <w:rPr>
          <w:rFonts w:ascii="Times New Roman" w:hAnsi="Times New Roman"/>
          <w:lang w:val="ru-RU"/>
        </w:rPr>
        <w:t xml:space="preserve"> – создать  у  учащихся  целостное  представление  о  своей  Родине, ра</w:t>
      </w:r>
      <w:r w:rsidRPr="00024150">
        <w:rPr>
          <w:rFonts w:ascii="Times New Roman" w:hAnsi="Times New Roman"/>
          <w:lang w:val="ru-RU"/>
        </w:rPr>
        <w:t>с</w:t>
      </w:r>
      <w:r w:rsidRPr="00024150">
        <w:rPr>
          <w:rFonts w:ascii="Times New Roman" w:hAnsi="Times New Roman"/>
          <w:lang w:val="ru-RU"/>
        </w:rPr>
        <w:t>крыть  разнообразие  ее  природных  условий  и  ресурсов, населения  и  проблемы  хозяйства, п</w:t>
      </w:r>
      <w:r w:rsidRPr="00024150">
        <w:rPr>
          <w:rFonts w:ascii="Times New Roman" w:hAnsi="Times New Roman"/>
          <w:lang w:val="ru-RU"/>
        </w:rPr>
        <w:t>о</w:t>
      </w:r>
      <w:r w:rsidRPr="00024150">
        <w:rPr>
          <w:rFonts w:ascii="Times New Roman" w:hAnsi="Times New Roman"/>
          <w:lang w:val="ru-RU"/>
        </w:rPr>
        <w:t>знакомить  учащихся  с  этапами  заселения  и  освоения  территории  России, разнообразными  условиями  жизни  и  деятельности  людей  в  разных  регионах  страны.</w:t>
      </w:r>
    </w:p>
    <w:p w:rsidR="00AC012E" w:rsidRPr="00024150" w:rsidRDefault="00AC012E" w:rsidP="00AC012E">
      <w:pPr>
        <w:ind w:left="540"/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Основные  задачи  курса.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географический  образ  своей  страны  на  основе  комплексного  подхода  и  показа  взаимодействия  трех  основных  компонентов: природы, населения  и  хозяйства;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представление  о  России  как  целостном  географическом  регионе  и  одновременно  как  о  субъекте  мирового  географического  пространства;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Показать  большое  практическое  значение  географического  изучения  взаимосвязей  природных, экономических, социальных, демографических, этнокультурных,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геоэкологических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 явлений  и  процессов  в  нашей  стране;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Вооружить  школьников  необходимыми  практическими  умениями  и  навыками  самостоятельной  работы  с  различными  источниками  географической  информации  как  классическими (картами, статистическими  материалами  и  др.), так  и  современными (компьютерными);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Развивать  представления  о  своем  географическом  регионе, в  котором  локализуются  и  развиваются  как 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общепланетарные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>, так  и  специфические  процессы  и  явления;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Создать  образ  своего  родного  края, научить  сравнивать  его  с  другими  регионами  России  и  с  различными  регионами  мира.</w:t>
      </w:r>
    </w:p>
    <w:p w:rsidR="005F00B6" w:rsidRPr="00024150" w:rsidRDefault="005F00B6" w:rsidP="005F00B6">
      <w:pPr>
        <w:ind w:left="720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                                                                                                                                            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 xml:space="preserve"> 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Научный подход основан на современных достижениях географии и интеграции ее с другими науками (историей, экологией, биологией и др.). Он предполагает показ становления и развития научных идей, учет комплексности в решении проблем; знакомство с именами выдающихся уч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ных-географов, путешественников.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Научный подход позволяет раскрывать взаимообусловленное сочетание различных факторов, основные методы географической науки, ее конструктивный х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рактер, осознать значимость географической науки в динамично развивающемся XXI в. Реализ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ция научного подхода позволяет раскрывать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разномасштабность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объектов изучения: мир, материк, океан, своя страна, свой регион, населенный пункт.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Научный подход выдвигает в качестве осно</w:t>
      </w:r>
      <w:r w:rsidRPr="00024150">
        <w:rPr>
          <w:rFonts w:ascii="Times New Roman" w:eastAsia="Times New Roman" w:hAnsi="Times New Roman"/>
          <w:lang w:val="ru-RU" w:eastAsia="ar-SA" w:bidi="ar-SA"/>
        </w:rPr>
        <w:t>в</w:t>
      </w:r>
      <w:r w:rsidRPr="00024150">
        <w:rPr>
          <w:rFonts w:ascii="Times New Roman" w:eastAsia="Times New Roman" w:hAnsi="Times New Roman"/>
          <w:lang w:val="ru-RU" w:eastAsia="ar-SA" w:bidi="ar-SA"/>
        </w:rPr>
        <w:t>ной дидактической единицы географическую проблему. На основе географической проблемы из</w:t>
      </w:r>
      <w:r w:rsidRPr="00024150">
        <w:rPr>
          <w:rFonts w:ascii="Times New Roman" w:eastAsia="Times New Roman" w:hAnsi="Times New Roman"/>
          <w:lang w:val="ru-RU" w:eastAsia="ar-SA" w:bidi="ar-SA"/>
        </w:rPr>
        <w:t>у</w:t>
      </w:r>
      <w:r w:rsidRPr="00024150">
        <w:rPr>
          <w:rFonts w:ascii="Times New Roman" w:eastAsia="Times New Roman" w:hAnsi="Times New Roman"/>
          <w:lang w:val="ru-RU" w:eastAsia="ar-SA" w:bidi="ar-SA"/>
        </w:rPr>
        <w:t>чаются научные понятия, представления, закономерности, факты, связи.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Гуманистический подход ориентирует на раскрытие роли человека во взаимоотношениях 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ловека и природы, его ответственности за будущее земной цивилизации, своей страны, своей м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лой родины. Гуманистические идеи курса связаны с любовью к природе, нетерпимостью к любому виду насилия, ориентированы на безопасность человеческого существования. Гуманистический подход позволяет рассматривать географические проблемы с точки зрения их влияния на жизнь людей и тем самым способствует становлению духовно-нравственных норм.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Аксиологический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подход в курсе раскрывается как система норм, ценностей, идеалов и пр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вил, необходимых для взаимоотношения человека с природой и социумом. Основными идеями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аксиологического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подхода являются понимание универсальной ценности природы и человека, ценности созидательного труда, осознание каждым человеком ответственности за сохранение жизни как в целом на планете, так и в своей стране, в ближайшем окружении. С позиций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аксиол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гического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подхода географическое знание, опосредованное школьником через собственный опыт, включается в систему его ценностных ориентаций. Реализация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аксиологического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подхода основ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на на формировании у школьников умений оценивать информацию, делать выбор, что, в свою очередь, способствует эстетическому, гражданскому, патриотическому и экологическому восп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танию учащихся.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Культурологический подход обеспечивает возможность представить географическую науку как часть материальной и духовной культуры человечества. Данный подход позволяет показать эволюцию географических знаний в различные эпохи, взгляды, нормы, традиции различных нар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дов, ориентирует на творческое познание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Интегративный подход обеспечивает преемственность в изучении от класса к классу геогр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фических представлений, понятий, причинно-следственных связей, закономерностей, а также у</w:t>
      </w:r>
      <w:r w:rsidRPr="00024150">
        <w:rPr>
          <w:rFonts w:ascii="Times New Roman" w:eastAsia="Times New Roman" w:hAnsi="Times New Roman"/>
          <w:lang w:val="ru-RU" w:eastAsia="ar-SA" w:bidi="ar-SA"/>
        </w:rPr>
        <w:t>с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тановление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межпредметных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связей.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 xml:space="preserve">Этот подход способствует реализации опорных параллельных, опережающих, перспективных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межпредметных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связей с историей, биологией, экологией, матем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тикой, литературой, русским языком, иностранным языком, физикой, химией, изобразительным искусством, информатикой.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Реализация интегративного подхода позволяет школьникам вкл</w:t>
      </w:r>
      <w:r w:rsidRPr="00024150">
        <w:rPr>
          <w:rFonts w:ascii="Times New Roman" w:eastAsia="Times New Roman" w:hAnsi="Times New Roman"/>
          <w:lang w:val="ru-RU" w:eastAsia="ar-SA" w:bidi="ar-SA"/>
        </w:rPr>
        <w:t>ю</w:t>
      </w:r>
      <w:r w:rsidRPr="00024150">
        <w:rPr>
          <w:rFonts w:ascii="Times New Roman" w:eastAsia="Times New Roman" w:hAnsi="Times New Roman"/>
          <w:lang w:val="ru-RU" w:eastAsia="ar-SA" w:bidi="ar-SA"/>
        </w:rPr>
        <w:t>чаться в различные виды учебной деятельности, углубляя и обогащая общую и географическую культуру, формируя обобщенную картину мира.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Личностно-деятельностный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подход проявляется в учете субъективного опыта учеников, в их разнообразной деятельности, обеспечивающей свободу выбора, ориентацию на самостоятельную исследовательскую работу. Он способствует развитию механизмов самореализации учащихся при решении различных задач, созидательной деятельности в своем регионе, что помогает учащимся почувствовать свою причастность к решению географических проблем. Данный подход обеспеч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вает связь учебного материала и повседневной жизни ученика и его семьи, помогает осознать, что география затрагивает бытовую сферу, раскрывает жизненно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важное значение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Историко-проблемный подход объясняется полиморфизмом географической науки. Он позв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ляет рассматривать эволюцию географических идей, раскрывать их сегодняшнее состояние как «миг между прошлым и будущим» и как результат длительного научного развития. Данный по</w:t>
      </w:r>
      <w:r w:rsidRPr="00024150">
        <w:rPr>
          <w:rFonts w:ascii="Times New Roman" w:eastAsia="Times New Roman" w:hAnsi="Times New Roman"/>
          <w:lang w:val="ru-RU" w:eastAsia="ar-SA" w:bidi="ar-SA"/>
        </w:rPr>
        <w:t>д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ход также дает возможность включить учащихся в решение географических проблем, развивает </w:t>
      </w: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>географическое мышление, внося в него комплексность, целостность, определяет приоритетность проблемно ориентированного содержания.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Взаимосвязь глобального, регионального и краеведческого подходов выступает как особый подход в учебниках линии «Полярная звезда». Он позволяет показать взаимосвязь и взаимозав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симость процессов и явлений на Земле, дать целостный образ планеты, а также отдельных терр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торий материков, своей страны, своего города, района и т. д. Реализация данного подхода осущ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ствляется с учетом акцентирования внимания школьников на краеведческую составляющую, обеспечивающую изучение своей местности как ближайшего географического окружения.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Все перечисленные подходы к изучению географии по линии «Полярная звезда» осуществл</w:t>
      </w:r>
      <w:r w:rsidRPr="00024150">
        <w:rPr>
          <w:rFonts w:ascii="Times New Roman" w:eastAsia="Times New Roman" w:hAnsi="Times New Roman"/>
          <w:lang w:val="ru-RU" w:eastAsia="ar-SA" w:bidi="ar-SA"/>
        </w:rPr>
        <w:t>я</w:t>
      </w:r>
      <w:r w:rsidRPr="00024150">
        <w:rPr>
          <w:rFonts w:ascii="Times New Roman" w:eastAsia="Times New Roman" w:hAnsi="Times New Roman"/>
          <w:lang w:val="ru-RU" w:eastAsia="ar-SA" w:bidi="ar-SA"/>
        </w:rPr>
        <w:t>ются в рамках следующих идеологических принципов, положенных в основу авторской конце</w:t>
      </w:r>
      <w:r w:rsidRPr="00024150">
        <w:rPr>
          <w:rFonts w:ascii="Times New Roman" w:eastAsia="Times New Roman" w:hAnsi="Times New Roman"/>
          <w:lang w:val="ru-RU" w:eastAsia="ar-SA" w:bidi="ar-SA"/>
        </w:rPr>
        <w:t>п</w:t>
      </w:r>
      <w:r w:rsidRPr="00024150">
        <w:rPr>
          <w:rFonts w:ascii="Times New Roman" w:eastAsia="Times New Roman" w:hAnsi="Times New Roman"/>
          <w:lang w:val="ru-RU" w:eastAsia="ar-SA" w:bidi="ar-SA"/>
        </w:rPr>
        <w:t>ции: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россиецентричность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, рассматривающая многие темы школьного курса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географии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прежде всего с точки зрения их значения для России, для жизни россиян;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глобальность, изучающая любые страноведческие, отраслевые, региональные вопросы «на м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ровом фоне»;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антропоцентричность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 xml:space="preserve">,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предполагающая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 xml:space="preserve"> изучение большинства тем с точки зрения человека, жизни населения;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r w:rsidRPr="00024150">
        <w:rPr>
          <w:rFonts w:ascii="Times New Roman" w:eastAsia="Times New Roman" w:hAnsi="Times New Roman"/>
          <w:lang w:val="ru-RU" w:eastAsia="ar-SA" w:bidi="ar-SA"/>
        </w:rPr>
        <w:t>разноаспектность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>, рассматривающая изучаемые явления в экологическом, экономическом, с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циальном, культурном, политическом и практическом аспектах, что позволяет раскрыть мног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гранность географических проблем;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spellStart"/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разномасштабность</w:t>
      </w:r>
      <w:proofErr w:type="spellEnd"/>
      <w:r w:rsidRPr="00024150">
        <w:rPr>
          <w:rFonts w:ascii="Times New Roman" w:eastAsia="Times New Roman" w:hAnsi="Times New Roman"/>
          <w:lang w:val="ru-RU" w:eastAsia="ar-SA" w:bidi="ar-SA"/>
        </w:rPr>
        <w:t>, предусматривающая «игру масштабами», т. е. изучение объектов в разных масштабах: мира в целом, материка или группы стран, страны, ее части, района, города и т. д.;</w:t>
      </w:r>
      <w:proofErr w:type="gramEnd"/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историзм, рассматривающий сегодняшнее состояние территории лишь как «миг между пр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шлым и будущим» и как результат длительного развития изучаемой территории;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комплексность, представляющая собой упор на установление всеобщих географических вза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мосвязей явлений, процессов;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позитивный настрой, заключающийся в показе положительных примеров деятельности чел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века, эффективности его труда.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Реализация концепции подразумевает использование системы инструментов учебной деятел</w:t>
      </w:r>
      <w:r w:rsidRPr="00024150">
        <w:rPr>
          <w:rFonts w:ascii="Times New Roman" w:eastAsia="Times New Roman" w:hAnsi="Times New Roman"/>
          <w:lang w:val="ru-RU" w:eastAsia="ar-SA" w:bidi="ar-SA"/>
        </w:rPr>
        <w:t>ь</w:t>
      </w:r>
      <w:r w:rsidRPr="00024150">
        <w:rPr>
          <w:rFonts w:ascii="Times New Roman" w:eastAsia="Times New Roman" w:hAnsi="Times New Roman"/>
          <w:lang w:val="ru-RU" w:eastAsia="ar-SA" w:bidi="ar-SA"/>
        </w:rPr>
        <w:t>ности. При этом выделяется базовое ядро и гибкая оболочка.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Базовое ядро включает: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основное содержание в форме «вопрос — информация — вывод» и комплекс разнообра</w:t>
      </w:r>
      <w:r w:rsidRPr="00024150">
        <w:rPr>
          <w:rFonts w:ascii="Times New Roman" w:eastAsia="Times New Roman" w:hAnsi="Times New Roman"/>
          <w:lang w:val="ru-RU" w:eastAsia="ar-SA" w:bidi="ar-SA"/>
        </w:rPr>
        <w:t>з</w:t>
      </w:r>
      <w:r w:rsidRPr="00024150">
        <w:rPr>
          <w:rFonts w:ascii="Times New Roman" w:eastAsia="Times New Roman" w:hAnsi="Times New Roman"/>
          <w:lang w:val="ru-RU" w:eastAsia="ar-SA" w:bidi="ar-SA"/>
        </w:rPr>
        <w:t>ных материалов, предназначенных для более глубокого проникновения в тему;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кс стр</w:t>
      </w:r>
      <w:proofErr w:type="gramEnd"/>
      <w:r w:rsidRPr="00024150">
        <w:rPr>
          <w:rFonts w:ascii="Times New Roman" w:eastAsia="Times New Roman" w:hAnsi="Times New Roman"/>
          <w:lang w:val="ru-RU" w:eastAsia="ar-SA" w:bidi="ar-SA"/>
        </w:rPr>
        <w:t>уктурированных, понятных школьнику моделей деятельности с технологией самостоятельной работы, руководствами, алгоритмами действий для приобретения умений и н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выков;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иллюстраций и географических карт, несущих обучающую нагрузку;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заданий (в том числе тестовых) — репродуктивных, практических, творческих (в том числе проектов), — материал для итогового контроля и самоконтроля;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специальную систему повторения и подготовки — рубрику «Легкий экзамен».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Гибкая оболочка — это некое «пространство», в котором происходит развитие базового ядра: диверсификация и усложнение видов деятельности ученика, аппарата ориентировки, источников информации и форм ее подачи.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</w:t>
      </w:r>
      <w:proofErr w:type="gramStart"/>
      <w:r w:rsidRPr="00024150">
        <w:rPr>
          <w:rFonts w:ascii="Times New Roman" w:eastAsia="Times New Roman" w:hAnsi="Times New Roman"/>
          <w:lang w:val="ru-RU" w:eastAsia="ar-SA" w:bidi="ar-SA"/>
        </w:rPr>
        <w:t>Планируемый результат обучения — овладение школьниками системой физико-географических, картографических, социально-экономических, экологических, краеведческих знаний, умений, ценностных отношений; освоение путей применения знаний в разнообразных с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туациях; формирование у школьников социальных, коммуникативных, географических компете</w:t>
      </w:r>
      <w:r w:rsidRPr="00024150">
        <w:rPr>
          <w:rFonts w:ascii="Times New Roman" w:eastAsia="Times New Roman" w:hAnsi="Times New Roman"/>
          <w:lang w:val="ru-RU" w:eastAsia="ar-SA" w:bidi="ar-SA"/>
        </w:rPr>
        <w:t>н</w:t>
      </w:r>
      <w:r w:rsidRPr="00024150">
        <w:rPr>
          <w:rFonts w:ascii="Times New Roman" w:eastAsia="Times New Roman" w:hAnsi="Times New Roman"/>
          <w:lang w:val="ru-RU" w:eastAsia="ar-SA" w:bidi="ar-SA"/>
        </w:rPr>
        <w:t>ций.</w:t>
      </w:r>
      <w:proofErr w:type="gramEnd"/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Программа предусматривает выбор учителем способов обучения (средств, методов, форм о</w:t>
      </w:r>
      <w:r w:rsidRPr="00024150">
        <w:rPr>
          <w:rFonts w:ascii="Times New Roman" w:eastAsia="Times New Roman" w:hAnsi="Times New Roman"/>
          <w:lang w:val="ru-RU" w:eastAsia="ar-SA" w:bidi="ar-SA"/>
        </w:rPr>
        <w:t>р</w:t>
      </w:r>
      <w:r w:rsidRPr="00024150">
        <w:rPr>
          <w:rFonts w:ascii="Times New Roman" w:eastAsia="Times New Roman" w:hAnsi="Times New Roman"/>
          <w:lang w:val="ru-RU" w:eastAsia="ar-SA" w:bidi="ar-SA"/>
        </w:rPr>
        <w:t>ганизации учебной деятельности) географии с учетом возрастных и индивидуальных особенн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стей учащихся, развития их самостоятельности при изучении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 xml:space="preserve">      Усвоение географического содержания проверяется с учетом требований к уровню подготовки учащихся, заложенных в Государственном стандарте общего образования.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География. Россия. 9 класс</w:t>
      </w:r>
    </w:p>
    <w:p w:rsidR="004C1B29" w:rsidRPr="00024150" w:rsidRDefault="004C1B29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68 часов, 2 часа в неделю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Регионы России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12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Понятия «район» и «районирование». Подходы к районированию. Вклад 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Семенова-Тян-Шанского, Н.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Н.</w:t>
      </w:r>
      <w:r w:rsidRPr="00024150">
        <w:rPr>
          <w:rFonts w:ascii="Times New Roman" w:hAnsi="Times New Roman"/>
          <w:szCs w:val="24"/>
        </w:rPr>
        <w:t> </w:t>
      </w:r>
      <w:proofErr w:type="spellStart"/>
      <w:r w:rsidRPr="00024150">
        <w:rPr>
          <w:rFonts w:ascii="Times New Roman" w:hAnsi="Times New Roman"/>
          <w:szCs w:val="24"/>
          <w:lang w:val="ru-RU"/>
        </w:rPr>
        <w:t>Баранского</w:t>
      </w:r>
      <w:proofErr w:type="spellEnd"/>
      <w:r w:rsidRPr="00024150">
        <w:rPr>
          <w:rFonts w:ascii="Times New Roman" w:hAnsi="Times New Roman"/>
          <w:szCs w:val="24"/>
          <w:lang w:val="ru-RU"/>
        </w:rPr>
        <w:t xml:space="preserve"> в районирование России. Соотношение районов по населению, площади территории, условиям и степени хозяйственного освоения. Районирование и администр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тивно-территориальное деление. Крупные регионы России. Европейская Россия. Азиатская Ро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сия.</w:t>
      </w:r>
      <w:r w:rsidRPr="00024150">
        <w:rPr>
          <w:rFonts w:ascii="Times New Roman" w:hAnsi="Times New Roman"/>
          <w:szCs w:val="24"/>
        </w:rPr>
        <w:t>  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Особенности природных регионов России. Восточно-Европейская и </w:t>
      </w:r>
      <w:proofErr w:type="spellStart"/>
      <w:proofErr w:type="gramStart"/>
      <w:r w:rsidRPr="00024150">
        <w:rPr>
          <w:rFonts w:ascii="Times New Roman" w:hAnsi="Times New Roman"/>
          <w:szCs w:val="24"/>
          <w:lang w:val="ru-RU"/>
        </w:rPr>
        <w:t>Западно-Сибирская</w:t>
      </w:r>
      <w:proofErr w:type="spellEnd"/>
      <w:proofErr w:type="gramEnd"/>
      <w:r w:rsidRPr="00024150">
        <w:rPr>
          <w:rFonts w:ascii="Times New Roman" w:hAnsi="Times New Roman"/>
          <w:szCs w:val="24"/>
          <w:lang w:val="ru-RU"/>
        </w:rPr>
        <w:t xml:space="preserve"> равнины. Урал и горы Южной Сибири. Восточная и Северо-Восточная Сибирь. Северный Кавказ и Дальний Восток.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Экологическая ситуация в России. Виды экологических ситуаций. Экологические пробл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мы. Экологическая безопасность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1, 2 и 3). Готовимся к экзамену. Изучаем изображения Земли из Космоса. Анализируем проблему.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Выявление особенностей изображения Земли с помощью космических снимков и компьютерных программ.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экологической ситуации в различных регионах России на основе экологической карты, материалов периодической печати.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ЕВРОПЕЙСКАЯ РОССИЯ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32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i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1.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b/>
          <w:i/>
          <w:szCs w:val="24"/>
          <w:lang w:val="ru-RU"/>
        </w:rPr>
        <w:t xml:space="preserve">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10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i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Пространство Центральной России. Состав территории. Своеобразие географического п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ложения. Особенности природы. Природные ресурсы. Крупнейшие реки.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</w:t>
      </w:r>
      <w:r w:rsidRPr="00024150">
        <w:rPr>
          <w:rFonts w:ascii="Times New Roman" w:hAnsi="Times New Roman"/>
          <w:szCs w:val="24"/>
          <w:lang w:val="ru-RU"/>
        </w:rPr>
        <w:t>н</w:t>
      </w:r>
      <w:r w:rsidRPr="00024150">
        <w:rPr>
          <w:rFonts w:ascii="Times New Roman" w:hAnsi="Times New Roman"/>
          <w:szCs w:val="24"/>
          <w:lang w:val="ru-RU"/>
        </w:rPr>
        <w:t>тральной России. Золотое кольцо России. Памятники Всемирного природного и культурного н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следия. Современные проблемы и перспективы Центральной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Волго-Вятский район. Своеобразие района. Москва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столица России. Московская аглом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 xml:space="preserve">рация. Функции Москвы. Подмосковье. 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Центрально-Черноземный район. Особенности и пробл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мы. Специализация хозяйства.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4 и 5). Работаем с текстом. Готовимся к дискуссии.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Создание образа региона на основе текста и карт учебника, других источников информации.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2.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proofErr w:type="spellStart"/>
      <w:r w:rsidRPr="00024150">
        <w:rPr>
          <w:rFonts w:ascii="Times New Roman" w:hAnsi="Times New Roman"/>
          <w:b/>
          <w:szCs w:val="24"/>
          <w:lang w:val="ru-RU"/>
        </w:rPr>
        <w:t>Северо-Запад</w:t>
      </w:r>
      <w:proofErr w:type="spellEnd"/>
      <w:r w:rsidRPr="00024150">
        <w:rPr>
          <w:rFonts w:ascii="Times New Roman" w:hAnsi="Times New Roman"/>
          <w:b/>
          <w:szCs w:val="24"/>
          <w:lang w:val="ru-RU"/>
        </w:rPr>
        <w:t xml:space="preserve">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Географическое положение. Состав и соседи района. Природа района. Оценка природно-ресурсного потенциала. Этапы освоения территории. Древние города </w:t>
      </w:r>
      <w:proofErr w:type="spellStart"/>
      <w:r w:rsidRPr="00024150">
        <w:rPr>
          <w:rFonts w:ascii="Times New Roman" w:hAnsi="Times New Roman"/>
          <w:szCs w:val="24"/>
          <w:lang w:val="ru-RU"/>
        </w:rPr>
        <w:t>Северо-Запада</w:t>
      </w:r>
      <w:proofErr w:type="spellEnd"/>
      <w:r w:rsidRPr="00024150">
        <w:rPr>
          <w:rFonts w:ascii="Times New Roman" w:hAnsi="Times New Roman"/>
          <w:szCs w:val="24"/>
          <w:lang w:val="ru-RU"/>
        </w:rPr>
        <w:t>. Великий Новгород. Отрасли специализации. Крупнейшие порты. Особенности сельской местности. Ос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бенности географического положения Калининградской области. Анклав. Влияние природных у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ловий и ресурсов на развитие хозяйства области. Главные отрасли специализации. Проблемы и перспективы развития.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Санкт-Петербург. Особенности планировки и облика. Промышленность, наука, культура. Экологические проблемы города.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6). Со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даем электронную презентацию «Санкт-Петербург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вторая столица России».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Подготовка сообщения «Санкт-Петербург в системе мировых культурных ценностей».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lastRenderedPageBreak/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3.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Европейский Север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Оценка природно-ресурсного поте</w:t>
      </w:r>
      <w:r w:rsidRPr="00024150">
        <w:rPr>
          <w:rFonts w:ascii="Times New Roman" w:hAnsi="Times New Roman"/>
          <w:szCs w:val="24"/>
          <w:lang w:val="ru-RU"/>
        </w:rPr>
        <w:t>н</w:t>
      </w:r>
      <w:r w:rsidRPr="00024150">
        <w:rPr>
          <w:rFonts w:ascii="Times New Roman" w:hAnsi="Times New Roman"/>
          <w:szCs w:val="24"/>
          <w:lang w:val="ru-RU"/>
        </w:rPr>
        <w:t>циала.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Роль моря на разных этапах развития района. Население. Тр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диции и быт населения. Коренные жители. Крупные города. Архангельск, Мурманск, Вологда. Деревянная архитектура, художественные промыслы. Специализация района.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Европейского Севера.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7). С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ставляем карту.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 Оценка природно-ресурсного потенциала района на основе тематических карт. 2. Составление туристического маршрута по природным и историческим местам района.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4.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Северный Кавказ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рям.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Густая населенность района. Этническая и религиозная пес</w:t>
      </w:r>
      <w:r w:rsidRPr="00024150">
        <w:rPr>
          <w:rFonts w:ascii="Times New Roman" w:hAnsi="Times New Roman"/>
          <w:szCs w:val="24"/>
          <w:lang w:val="ru-RU"/>
        </w:rPr>
        <w:t>т</w:t>
      </w:r>
      <w:r w:rsidRPr="00024150">
        <w:rPr>
          <w:rFonts w:ascii="Times New Roman" w:hAnsi="Times New Roman"/>
          <w:szCs w:val="24"/>
          <w:lang w:val="ru-RU"/>
        </w:rPr>
        <w:t>рота Северного Кавказа. Быт, традиции, занятия населения. Крупные города: Ростов-на-Дону, Н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вороссийск.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Особенности современного хозяйства. АПК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8).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рабатываем проект.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природных условий и ресурсов Северного Кавказа на основе тем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тических карт.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Составление прогноза перспектив развития рекреационного хозяйства.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5.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Поволжье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Природные условия и ресурсы. Во</w:t>
      </w:r>
      <w:r w:rsidRPr="00024150">
        <w:rPr>
          <w:rFonts w:ascii="Times New Roman" w:hAnsi="Times New Roman"/>
          <w:szCs w:val="24"/>
          <w:lang w:val="ru-RU"/>
        </w:rPr>
        <w:t>л</w:t>
      </w:r>
      <w:r w:rsidRPr="00024150">
        <w:rPr>
          <w:rFonts w:ascii="Times New Roman" w:hAnsi="Times New Roman"/>
          <w:szCs w:val="24"/>
          <w:lang w:val="ru-RU"/>
        </w:rPr>
        <w:t>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главная хозяйственная ось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Освоение территории и население. Этническое разнообразие и взаимодействие народов П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волжья. Крупные города. Волжские города-миллионеры.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Хозяйственное развитие района. Отрасли специализации. Экологические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Поволжья.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9). Гот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вимся к дискуссии «Экологические проблемы Поволжья».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6.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Урал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Своеобразие географического положения. Состав и соседи района. Роль Урала в обеспеч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нии связей европейской и азиатской частей России. Природные условия и ресурсы, их особенн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 xml:space="preserve">сти. Высотная поясность. Полезные ископаемые. </w:t>
      </w:r>
      <w:proofErr w:type="spellStart"/>
      <w:r w:rsidRPr="00024150">
        <w:rPr>
          <w:rFonts w:ascii="Times New Roman" w:hAnsi="Times New Roman"/>
          <w:szCs w:val="24"/>
          <w:lang w:val="ru-RU"/>
        </w:rPr>
        <w:t>Ильменский</w:t>
      </w:r>
      <w:proofErr w:type="spellEnd"/>
      <w:r w:rsidRPr="00024150">
        <w:rPr>
          <w:rFonts w:ascii="Times New Roman" w:hAnsi="Times New Roman"/>
          <w:szCs w:val="24"/>
          <w:lang w:val="ru-RU"/>
        </w:rPr>
        <w:t xml:space="preserve"> заповедник.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Этапы освоения территории и развития хозяйства Урала. Старейший горнопромышленный район России. Специализация района. Современное хозяйство Урала.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Население. Национальный состав. Быт и традиции народов Урала. Крупные города Урала: Екатеринбург, Пермь, Ижевск, Уфа, Челябинск.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10). Анализируем ситуацию «Специфика проблем Урала».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условий, ресурсов и особенностей хозяйственного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вития западной и восточной частей Урала.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АЗИАТСКАЯ РОССИЯ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16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7.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Сибирь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7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lastRenderedPageBreak/>
        <w:t> </w:t>
      </w:r>
      <w:r w:rsidRPr="00024150">
        <w:rPr>
          <w:rFonts w:ascii="Times New Roman" w:hAnsi="Times New Roman"/>
          <w:szCs w:val="24"/>
          <w:lang w:val="ru-RU"/>
        </w:rPr>
        <w:t>Пространство Сибири. Состав территории. Географическое положение. Природные усл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 xml:space="preserve">вия и ресурсы. Особенности речной сети. Многолетняя мерзлота.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Заселение и освоение территории. Население. Жизнь, быт и занятия населения. Коренные народы.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Роль транспорта в освоении территории. Транссибирская магистраль. Хозяйственное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витие. Отрасли специализации.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Западная Сибирь. Состав района. Главная топливная база России. Отрасли специализации Западной Сибири. Заболоченность территории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одна из проблем района. Крупные города: Нов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 xml:space="preserve">сибирск, Омск. Проблемы и перспективы развития.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отраслей специализации Урала и Западной Сибири.</w:t>
      </w:r>
      <w:r w:rsidRPr="00024150">
        <w:rPr>
          <w:rFonts w:ascii="Times New Roman" w:hAnsi="Times New Roman"/>
          <w:szCs w:val="24"/>
          <w:lang w:val="ru-RU"/>
        </w:rPr>
        <w:br/>
      </w:r>
      <w:r w:rsidRPr="00024150">
        <w:rPr>
          <w:rFonts w:ascii="Times New Roman" w:hAnsi="Times New Roman"/>
          <w:szCs w:val="24"/>
        </w:rPr>
        <w:t>      </w:t>
      </w:r>
      <w:r w:rsidRPr="00024150">
        <w:rPr>
          <w:rFonts w:ascii="Times New Roman" w:hAnsi="Times New Roman"/>
          <w:szCs w:val="24"/>
          <w:lang w:val="ru-RU"/>
        </w:rPr>
        <w:t>Восточная Сибирь. Состав района. Отрасли специализации Восточной Сибири. Байкал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об</w:t>
      </w:r>
      <w:r w:rsidRPr="00024150">
        <w:rPr>
          <w:rFonts w:ascii="Times New Roman" w:hAnsi="Times New Roman"/>
          <w:szCs w:val="24"/>
          <w:lang w:val="ru-RU"/>
        </w:rPr>
        <w:t>ъ</w:t>
      </w:r>
      <w:r w:rsidRPr="00024150">
        <w:rPr>
          <w:rFonts w:ascii="Times New Roman" w:hAnsi="Times New Roman"/>
          <w:szCs w:val="24"/>
          <w:lang w:val="ru-RU"/>
        </w:rPr>
        <w:t>ект Всемирного природного наследия. Крупные города: Красноярск, Иркутск.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11).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рабатываем проект «Путешествие по Транссибирской железной дороге».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 и ресурсов Западной и Восточной Сибири с целью выявления перспектив развития хозяйства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Создание (описание) образа Восточной Сибири на основе материала параграфа и дополнител</w:t>
      </w:r>
      <w:r w:rsidRPr="00024150">
        <w:rPr>
          <w:rFonts w:ascii="Times New Roman" w:hAnsi="Times New Roman"/>
          <w:szCs w:val="24"/>
          <w:lang w:val="ru-RU"/>
        </w:rPr>
        <w:t>ь</w:t>
      </w:r>
      <w:r w:rsidRPr="00024150">
        <w:rPr>
          <w:rFonts w:ascii="Times New Roman" w:hAnsi="Times New Roman"/>
          <w:szCs w:val="24"/>
          <w:lang w:val="ru-RU"/>
        </w:rPr>
        <w:t>ной литературы.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8.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Дальний Восток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Уникальность географического положения. Состав и соседи района. Геологическая «мол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уникал</w:t>
      </w:r>
      <w:r w:rsidRPr="00024150">
        <w:rPr>
          <w:rFonts w:ascii="Times New Roman" w:hAnsi="Times New Roman"/>
          <w:szCs w:val="24"/>
          <w:lang w:val="ru-RU"/>
        </w:rPr>
        <w:t>ь</w:t>
      </w:r>
      <w:r w:rsidRPr="00024150">
        <w:rPr>
          <w:rFonts w:ascii="Times New Roman" w:hAnsi="Times New Roman"/>
          <w:szCs w:val="24"/>
          <w:lang w:val="ru-RU"/>
        </w:rPr>
        <w:t>ный природный комплекс. Охрана природы.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Освоение территории. Исследователи Дальнего Востока. Население. Коренные народы. Особенности половозрастного состава населения.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Основные отрасли специализации. Значение морского транспорта. Портовое хозяйство. Крупные города Дальнего Востока. Проблемы и перспективы развития Дальнего Востока.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12).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 xml:space="preserve">рабатываем проект «Развитие Дальнего Востока в первой половине </w:t>
      </w:r>
      <w:r w:rsidRPr="00024150">
        <w:rPr>
          <w:rFonts w:ascii="Times New Roman" w:hAnsi="Times New Roman"/>
          <w:szCs w:val="24"/>
        </w:rPr>
        <w:t>XXI</w:t>
      </w:r>
      <w:r w:rsidRPr="00024150">
        <w:rPr>
          <w:rFonts w:ascii="Times New Roman" w:hAnsi="Times New Roman"/>
          <w:szCs w:val="24"/>
          <w:lang w:val="ru-RU"/>
        </w:rPr>
        <w:t xml:space="preserve"> века</w:t>
      </w:r>
      <w:proofErr w:type="gramStart"/>
      <w:r w:rsidRPr="00024150">
        <w:rPr>
          <w:rFonts w:ascii="Times New Roman" w:hAnsi="Times New Roman"/>
          <w:szCs w:val="24"/>
          <w:lang w:val="ru-RU"/>
        </w:rPr>
        <w:t>»..</w:t>
      </w:r>
      <w:proofErr w:type="gramEnd"/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географического положения Дальнего Востока и его влияния на х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зяйство региона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Разработка и обоснование варианта прокладки новых железных дорог по Сибири и Дальнему Востоку.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Заключение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Соседи России. Место России в мире. Экономические, культурные, информационные, то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говые, политические связи России со странами ближнего и дальнего зарубежья. Соотношение эк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порта и импорта. Расширение внешних экономических связей с другими государствами.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Сфера влияния России. Геополитическое и экономическое влияние.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13 и 14). Готовим реферат. Изучаем свой край. 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u w:val="single"/>
          <w:lang w:val="ru-RU" w:eastAsia="ar-SA" w:bidi="ar-SA"/>
        </w:rPr>
      </w:pPr>
    </w:p>
    <w:p w:rsidR="00C5776E" w:rsidRPr="00024150" w:rsidRDefault="00C5776E" w:rsidP="00C5776E">
      <w:pPr>
        <w:spacing w:line="240" w:lineRule="atLeast"/>
        <w:ind w:left="709"/>
        <w:jc w:val="center"/>
        <w:rPr>
          <w:rFonts w:ascii="Times New Roman" w:hAnsi="Times New Roman"/>
          <w:b/>
          <w:lang w:val="ru-RU"/>
        </w:rPr>
      </w:pPr>
    </w:p>
    <w:p w:rsidR="001D1A2F" w:rsidRPr="00033A02" w:rsidRDefault="001D1A2F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  <w:r w:rsidRPr="00033A02">
        <w:rPr>
          <w:rFonts w:ascii="Times New Roman" w:hAnsi="Times New Roman"/>
          <w:b/>
          <w:lang w:val="ru-RU"/>
        </w:rPr>
        <w:t>Учебно-методический комплекс: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  1.  А.И. Алексеев, В.В. Николина, С.И. </w:t>
      </w:r>
      <w:proofErr w:type="spellStart"/>
      <w:r w:rsidRPr="00FE01E6">
        <w:rPr>
          <w:rFonts w:ascii="Times New Roman" w:hAnsi="Times New Roman"/>
          <w:lang w:val="ru-RU"/>
        </w:rPr>
        <w:t>Болысов</w:t>
      </w:r>
      <w:proofErr w:type="spellEnd"/>
      <w:r w:rsidRPr="00FE01E6">
        <w:rPr>
          <w:rFonts w:ascii="Times New Roman" w:hAnsi="Times New Roman"/>
          <w:lang w:val="ru-RU"/>
        </w:rPr>
        <w:t xml:space="preserve"> и др. География. Россия. 8 класс: учебник  для общеобразовательных учреждений; 3-е издание, М.: Просвещение, 2011.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 2. География. Мой тренажер. 8 класс: пособие для учащихся </w:t>
      </w:r>
      <w:proofErr w:type="spellStart"/>
      <w:r w:rsidRPr="00FE01E6">
        <w:rPr>
          <w:rFonts w:ascii="Times New Roman" w:hAnsi="Times New Roman"/>
          <w:lang w:val="ru-RU"/>
        </w:rPr>
        <w:t>общеобразоват</w:t>
      </w:r>
      <w:proofErr w:type="spellEnd"/>
      <w:r w:rsidRPr="00FE01E6">
        <w:rPr>
          <w:rFonts w:ascii="Times New Roman" w:hAnsi="Times New Roman"/>
          <w:lang w:val="ru-RU"/>
        </w:rPr>
        <w:t>. учреждений / В.В. Николина;  М.: Просвещение, 2011.</w:t>
      </w:r>
    </w:p>
    <w:p w:rsidR="001D1A2F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3. Географический атлас 8 класс. – М.: Дрофа, 2010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4. </w:t>
      </w:r>
      <w:r w:rsidRPr="00FE01E6">
        <w:rPr>
          <w:rFonts w:ascii="Times New Roman" w:hAnsi="Times New Roman"/>
          <w:lang w:val="ru-RU"/>
        </w:rPr>
        <w:t>География поурочные разработки. 8 класс</w:t>
      </w:r>
      <w:proofErr w:type="gramStart"/>
      <w:r w:rsidRPr="00FE01E6">
        <w:rPr>
          <w:rFonts w:ascii="Times New Roman" w:hAnsi="Times New Roman"/>
          <w:lang w:val="ru-RU"/>
        </w:rPr>
        <w:t xml:space="preserve"> :</w:t>
      </w:r>
      <w:proofErr w:type="gramEnd"/>
      <w:r w:rsidRPr="00FE01E6">
        <w:rPr>
          <w:rFonts w:ascii="Times New Roman" w:hAnsi="Times New Roman"/>
          <w:lang w:val="ru-RU"/>
        </w:rPr>
        <w:t xml:space="preserve"> пособие для учителя / В.В. Николина. - М.: Пр</w:t>
      </w:r>
      <w:r w:rsidRPr="00FE01E6">
        <w:rPr>
          <w:rFonts w:ascii="Times New Roman" w:hAnsi="Times New Roman"/>
          <w:lang w:val="ru-RU"/>
        </w:rPr>
        <w:t>о</w:t>
      </w:r>
      <w:r w:rsidRPr="00FE01E6">
        <w:rPr>
          <w:rFonts w:ascii="Times New Roman" w:hAnsi="Times New Roman"/>
          <w:lang w:val="ru-RU"/>
        </w:rPr>
        <w:t>свещение, 2009.</w:t>
      </w:r>
    </w:p>
    <w:p w:rsidR="001D1A2F" w:rsidRPr="00FE01E6" w:rsidRDefault="001D1A2F" w:rsidP="001D1A2F">
      <w:pPr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lang w:val="ru-RU"/>
        </w:rPr>
        <w:lastRenderedPageBreak/>
        <w:t>5.</w:t>
      </w:r>
      <w:r w:rsidRPr="00FE01E6">
        <w:rPr>
          <w:rFonts w:ascii="Times New Roman" w:eastAsia="Times New Roman" w:hAnsi="Times New Roman"/>
          <w:color w:val="000000"/>
          <w:lang w:val="ru-RU" w:eastAsia="ru-RU" w:bidi="ar-SA"/>
        </w:rPr>
        <w:t>Электронное приложение к учебнику. География. 8 класс. (1 DVD)</w:t>
      </w:r>
    </w:p>
    <w:p w:rsidR="00341511" w:rsidRPr="00024150" w:rsidRDefault="00341511" w:rsidP="00C5776E">
      <w:pPr>
        <w:pStyle w:val="a7"/>
        <w:spacing w:line="240" w:lineRule="atLeast"/>
        <w:ind w:left="142"/>
        <w:jc w:val="both"/>
        <w:rPr>
          <w:rFonts w:ascii="Times New Roman" w:hAnsi="Times New Roman"/>
          <w:lang w:val="ru-RU"/>
        </w:rPr>
      </w:pPr>
    </w:p>
    <w:p w:rsidR="00C5776E" w:rsidRPr="00024150" w:rsidRDefault="00C5776E" w:rsidP="00C5776E">
      <w:pPr>
        <w:jc w:val="both"/>
        <w:rPr>
          <w:rFonts w:ascii="Times New Roman" w:hAnsi="Times New Roman"/>
          <w:b/>
          <w:lang w:val="ru-RU"/>
        </w:rPr>
      </w:pPr>
    </w:p>
    <w:p w:rsidR="00CE3CEF" w:rsidRPr="00024150" w:rsidRDefault="00CE3CEF" w:rsidP="00495DC7">
      <w:pPr>
        <w:spacing w:line="240" w:lineRule="atLeast"/>
        <w:ind w:left="567" w:firstLine="284"/>
        <w:contextualSpacing/>
        <w:jc w:val="both"/>
        <w:rPr>
          <w:rFonts w:ascii="Times New Roman" w:hAnsi="Times New Roman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Перечень обязательной географической номенклатуры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«Географическое положени</w:t>
      </w:r>
      <w:proofErr w:type="gramStart"/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е»</w:t>
      </w:r>
      <w:proofErr w:type="gramEnd"/>
      <w:r w:rsidRPr="00024150">
        <w:rPr>
          <w:rFonts w:ascii="Times New Roman" w:hAnsi="Times New Roman"/>
          <w:bCs/>
          <w:iCs/>
          <w:color w:val="FFFFFF"/>
          <w:lang w:val="ru-RU"/>
        </w:rPr>
        <w:t>России”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Страны: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Азербайджан, Белоруссия, Грузия, Казахстан, КНДР, Латвия, Литва, Монголия, Но</w:t>
      </w:r>
      <w:r w:rsidRPr="00024150">
        <w:rPr>
          <w:rFonts w:ascii="Times New Roman" w:hAnsi="Times New Roman"/>
          <w:color w:val="000000"/>
          <w:lang w:val="ru-RU"/>
        </w:rPr>
        <w:t>р</w:t>
      </w:r>
      <w:r w:rsidRPr="00024150">
        <w:rPr>
          <w:rFonts w:ascii="Times New Roman" w:hAnsi="Times New Roman"/>
          <w:color w:val="000000"/>
          <w:lang w:val="ru-RU"/>
        </w:rPr>
        <w:t>вегия, Польша, США, Украина, Эстония, Япония.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Азовское, Балтийское, Баренцево, Белое, Берингово,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Восточно-Сибирское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Карское, Лаптевых, Охотское, Чёрное, Чукотское, Японское.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Кунаширский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Лаперуза.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Озёра: </w:t>
      </w:r>
      <w:r w:rsidRPr="00024150">
        <w:rPr>
          <w:rFonts w:ascii="Times New Roman" w:hAnsi="Times New Roman"/>
          <w:color w:val="000000"/>
          <w:lang w:val="ru-RU"/>
        </w:rPr>
        <w:t>Каспийское море.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Земля Франца - Иосифа,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Ратманова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Таймыр, Чукотский.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Балтийская коса, мыс Дежнева, мыс Челюскин, мыс Флигели, остров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Ратман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ва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район горы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Базардюзю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 «Рельеф, геологическое строение и полезные ископаемые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Восточно-Европейская (Русская),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Западно-Сибирская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Кумо-Манычская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впадина, Приволжская возвышенность, Прикаспийская низменность, плато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Среднерусская во</w:t>
      </w:r>
      <w:r w:rsidRPr="00024150">
        <w:rPr>
          <w:rFonts w:ascii="Times New Roman" w:hAnsi="Times New Roman"/>
          <w:color w:val="000000"/>
          <w:lang w:val="ru-RU"/>
        </w:rPr>
        <w:t>з</w:t>
      </w:r>
      <w:r w:rsidRPr="00024150">
        <w:rPr>
          <w:rFonts w:ascii="Times New Roman" w:hAnsi="Times New Roman"/>
          <w:color w:val="000000"/>
          <w:lang w:val="ru-RU"/>
        </w:rPr>
        <w:t>вышенность, Среднесибирское плоскогорье.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Алтай,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Верхоянский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хребет, Восточный Саян, Западный Саян, Кавказ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( 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Большой Кавказ ), Сихотэ-Алинь, Становой хребет, Уральские горы, хребет Черского, Чукотское нагорье.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Белуха, Ключевская Сопка, Эльбрус.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Районы распространения полезных ископаемых: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Нефтегазоносные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proofErr w:type="gramStart"/>
      <w:r w:rsidRPr="00024150">
        <w:rPr>
          <w:rFonts w:ascii="Times New Roman" w:hAnsi="Times New Roman"/>
          <w:color w:val="000000"/>
          <w:lang w:val="ru-RU"/>
        </w:rPr>
        <w:t>Баренцево-Печорский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Войвож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Вуктыл, Усинское, Ухта), Волго-Уральский (Астраханское, Оренбургское,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Ромашкинское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),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Западно-Сибирский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Самотлор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Сургут, Уренгой, Ямбург).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Каменноугольные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Донецкий (Шахты), Кузнецкий (Кемерово, Новокузнецк), Ле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ский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Сангар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), Печорский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( 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Воркута и Инта ), Тунгусский ( Норильск ), Южно-Якутский ( Нерю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гри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Буроугольные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Канско-Ачинский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Ирша-Бородинское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Назарово), Подмосковный (Щёкино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железных руд:</w:t>
      </w:r>
      <w:r w:rsidRPr="00024150">
        <w:rPr>
          <w:rFonts w:ascii="Times New Roman" w:hAnsi="Times New Roman"/>
          <w:color w:val="000000"/>
          <w:lang w:val="ru-RU"/>
        </w:rPr>
        <w:t xml:space="preserve"> Горная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Шория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(Таштагол), Карелия (Костомукша), КМА (М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 xml:space="preserve">хайловское,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Лебединское</w:t>
      </w:r>
      <w:proofErr w:type="spellEnd"/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Приангарье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Коршуновское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), Урал ( Качканар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алюминиевых руд:</w:t>
      </w:r>
      <w:r w:rsidRPr="00024150">
        <w:rPr>
          <w:rFonts w:ascii="Times New Roman" w:hAnsi="Times New Roman"/>
          <w:color w:val="000000"/>
          <w:lang w:val="ru-RU"/>
        </w:rPr>
        <w:t xml:space="preserve"> Кольский полуостров (Кировск), Ленинградская область (Бокситогорск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Урал ( Сулея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медных руд:</w:t>
      </w:r>
      <w:r w:rsidRPr="00024150">
        <w:rPr>
          <w:rFonts w:ascii="Times New Roman" w:hAnsi="Times New Roman"/>
          <w:color w:val="000000"/>
          <w:lang w:val="ru-RU"/>
        </w:rPr>
        <w:t xml:space="preserve"> плато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(Норильск), Урал (Карабаш, Медногорск, С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бай), Южная Сибирь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Удокан</w:t>
      </w:r>
      <w:proofErr w:type="spellEnd"/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никелевых руд:</w:t>
      </w:r>
      <w:r w:rsidRPr="00024150">
        <w:rPr>
          <w:rFonts w:ascii="Times New Roman" w:hAnsi="Times New Roman"/>
          <w:color w:val="000000"/>
          <w:lang w:val="ru-RU"/>
        </w:rPr>
        <w:t xml:space="preserve"> Кольский полуостров (Никель), плато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(Норильск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Урал (Верхний Уфалей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оловянных руд:</w:t>
      </w:r>
      <w:r w:rsidRPr="00024150">
        <w:rPr>
          <w:rFonts w:ascii="Times New Roman" w:hAnsi="Times New Roman"/>
          <w:color w:val="000000"/>
          <w:lang w:val="ru-RU"/>
        </w:rPr>
        <w:t xml:space="preserve"> Северо-Восточная Сибирь (Депутатский,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Эсэ-Хайя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), Сихотэ-Алинь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Кавалерово</w:t>
      </w:r>
      <w:proofErr w:type="spellEnd"/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Южная Сибирь ( Шерловая Гора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полиметаллических руд:</w:t>
      </w:r>
      <w:r w:rsidRPr="00024150">
        <w:rPr>
          <w:rFonts w:ascii="Times New Roman" w:hAnsi="Times New Roman"/>
          <w:color w:val="000000"/>
          <w:lang w:val="ru-RU"/>
        </w:rPr>
        <w:t xml:space="preserve"> Алтай (Орловское), Кавказ (Садон), Сихотэ-Алинь (Дальнегорск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юга Сибири ( Салаир, Забайкалье )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золота:</w:t>
      </w:r>
      <w:r w:rsidRPr="00024150">
        <w:rPr>
          <w:rFonts w:ascii="Times New Roman" w:hAnsi="Times New Roman"/>
          <w:color w:val="000000"/>
          <w:lang w:val="ru-RU"/>
        </w:rPr>
        <w:t xml:space="preserve"> Северо-Восточная Сибирь (Дукат,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Нежданинское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Усть-Нера), Южная Сибирь (Бодайбо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 фосфорного сырья: </w:t>
      </w:r>
      <w:r w:rsidRPr="00024150">
        <w:rPr>
          <w:rFonts w:ascii="Times New Roman" w:hAnsi="Times New Roman"/>
          <w:color w:val="000000"/>
          <w:lang w:val="ru-RU"/>
        </w:rPr>
        <w:t>Подмосковье (Воскресенск, Егорьевск), Кольский пол</w:t>
      </w:r>
      <w:r w:rsidRPr="00024150">
        <w:rPr>
          <w:rFonts w:ascii="Times New Roman" w:hAnsi="Times New Roman"/>
          <w:color w:val="000000"/>
          <w:lang w:val="ru-RU"/>
        </w:rPr>
        <w:t>у</w:t>
      </w:r>
      <w:r w:rsidRPr="00024150">
        <w:rPr>
          <w:rFonts w:ascii="Times New Roman" w:hAnsi="Times New Roman"/>
          <w:color w:val="000000"/>
          <w:lang w:val="ru-RU"/>
        </w:rPr>
        <w:t>остров (Апатиты).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поваренной соли:</w:t>
      </w:r>
      <w:r w:rsidRPr="00024150">
        <w:rPr>
          <w:rFonts w:ascii="Times New Roman" w:hAnsi="Times New Roman"/>
          <w:color w:val="000000"/>
          <w:lang w:val="ru-RU"/>
        </w:rPr>
        <w:t xml:space="preserve"> Поволжье (Баскунчак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юг Западной Сибири ( Бурла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калийной соли:</w:t>
      </w:r>
      <w:r w:rsidRPr="00024150">
        <w:rPr>
          <w:rFonts w:ascii="Times New Roman" w:hAnsi="Times New Roman"/>
          <w:color w:val="000000"/>
          <w:lang w:val="ru-RU"/>
        </w:rPr>
        <w:t xml:space="preserve"> Предуралье (Соликамск и Березники).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алмазов:</w:t>
      </w:r>
      <w:r w:rsidRPr="00024150">
        <w:rPr>
          <w:rFonts w:ascii="Times New Roman" w:hAnsi="Times New Roman"/>
          <w:color w:val="000000"/>
          <w:lang w:val="ru-RU"/>
        </w:rPr>
        <w:t xml:space="preserve"> Среднесибирское плоскогорье (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Айхал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Мирный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«Климат и климатические ресурсы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Оймякон, Верхоянск.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«Внутренние воды и водные ресурсы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Реки: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Алдан, Анадырь, Ангара, Амур, Волга, Вилюй, Дон, Енисей, Индигирка, Иртыш, Кама, Колыма, Лена, Москва, Обь, Ока, Печора, Северная Двина, Яна.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Байкал,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Ладожское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Онежское, Таймыр,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Ханка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Чудское.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Братское, Куйбышевское, Рыбинское.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Артезианские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Западно-Сибирский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Московский.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Каналы: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Беломорско-Балтийский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Волго-Балтийский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Волго-Донской, имени Москвы.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 «Природные комплексы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Астраханский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Баргузинский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Галичья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Гора, Приокско-Террасный, Кандалак</w:t>
      </w:r>
      <w:r w:rsidRPr="00024150">
        <w:rPr>
          <w:rFonts w:ascii="Times New Roman" w:hAnsi="Times New Roman"/>
          <w:color w:val="000000"/>
          <w:lang w:val="ru-RU"/>
        </w:rPr>
        <w:t>ш</w:t>
      </w:r>
      <w:r w:rsidRPr="00024150">
        <w:rPr>
          <w:rFonts w:ascii="Times New Roman" w:hAnsi="Times New Roman"/>
          <w:color w:val="000000"/>
          <w:lang w:val="ru-RU"/>
        </w:rPr>
        <w:t>ский.</w:t>
      </w:r>
    </w:p>
    <w:p w:rsidR="003D5459" w:rsidRPr="00024150" w:rsidRDefault="003D5459" w:rsidP="00495DC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Состав УМК: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Учебник. География. 8 класс. Алексеев А.И., Николина В.В., Липкина Е.К. и др.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Электронное приложение к учебнику. География. 8 класс. (1 DVD)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Мой тренажёр. География. 8 класс. Николина В.В.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«Конструктор» текущего контроля. География. 8 класс. Гусева Е.Е.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Поурочные разработки. География. 8 класс. Николина В.В.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Проекты и творческие работы. География. 5-9 классы. Николина В.В., Липкина Е.К.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Рабочие программы. География. 5-9 классы. Предметная линия учебников «Полярная зве</w:t>
      </w: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з</w:t>
      </w: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да». Николина В.В., Алексеев А.И., Липкина Е.К.</w:t>
      </w:r>
    </w:p>
    <w:p w:rsidR="00CE3CEF" w:rsidRPr="00024150" w:rsidRDefault="00CE3CEF" w:rsidP="00495DC7">
      <w:pPr>
        <w:spacing w:line="240" w:lineRule="atLeast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«Машиностроение»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Научные центры и </w:t>
      </w:r>
      <w:proofErr w:type="spellStart"/>
      <w:r w:rsidRPr="00024150">
        <w:rPr>
          <w:rFonts w:ascii="Times New Roman" w:hAnsi="Times New Roman"/>
          <w:bCs/>
          <w:iCs/>
          <w:color w:val="000000"/>
          <w:lang w:val="ru-RU"/>
        </w:rPr>
        <w:t>технополисы</w:t>
      </w:r>
      <w:proofErr w:type="spellEnd"/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Москва и города Подмосковья, Санкт-Петербург, Ростов-на-Дону, Екатеринбург, Новосибирск, Красноярск, Иркутск, Владивосток, Хабаровск,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трудоемкого машиностроения: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Санкт-Петербург, Москва, Воронеж, Нижний Новг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род, Ярославль, Ульяновск, Саратов, Самара, Казань, Иркутск.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металлоемкого машиностроения: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Волгоград, Пермь, Нижний Тагил, Екатеринбург, Ижевск, Челябинск, Орск, Новосибирск, Барнаул, Красноярск.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Тема: «ТЭК»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Нефтегазоносные месторождения: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Самотлор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Уренгой, Ямбург,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Астраханское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Трубопроводы: </w:t>
      </w:r>
      <w:r w:rsidRPr="00024150">
        <w:rPr>
          <w:rFonts w:ascii="Times New Roman" w:hAnsi="Times New Roman"/>
          <w:color w:val="000000"/>
          <w:lang w:val="ru-RU"/>
        </w:rPr>
        <w:t>с Тюменской области на запад.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ТЭЦ: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Сургутская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Костромская,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Рефтинская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ГЭС: </w:t>
      </w:r>
      <w:r w:rsidRPr="00024150">
        <w:rPr>
          <w:rFonts w:ascii="Times New Roman" w:hAnsi="Times New Roman"/>
          <w:color w:val="000000"/>
          <w:lang w:val="ru-RU"/>
        </w:rPr>
        <w:t xml:space="preserve">Волжский каскад,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Красноярская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Саянская, Братская,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Усть-Илимская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АЭС: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Нововоронежская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Ленинградская, Белоярская, Кольская.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ЕЭС: </w:t>
      </w:r>
      <w:r w:rsidRPr="00024150">
        <w:rPr>
          <w:rFonts w:ascii="Times New Roman" w:hAnsi="Times New Roman"/>
          <w:color w:val="000000"/>
          <w:lang w:val="ru-RU"/>
        </w:rPr>
        <w:t>Единая энергосистема.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«Комплекс конструкционных материалов и химических веществ»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черной металлургии: </w:t>
      </w:r>
      <w:r w:rsidRPr="00024150">
        <w:rPr>
          <w:rFonts w:ascii="Times New Roman" w:hAnsi="Times New Roman"/>
          <w:color w:val="000000"/>
          <w:lang w:val="ru-RU"/>
        </w:rPr>
        <w:t>Череповец, Липецк, Старый Оскол, Магнитогорск, Нижний Т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>гил, Челябинск, Новокузнецк.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цветной металлургии: </w:t>
      </w:r>
      <w:r w:rsidRPr="00024150">
        <w:rPr>
          <w:rFonts w:ascii="Times New Roman" w:hAnsi="Times New Roman"/>
          <w:color w:val="000000"/>
          <w:lang w:val="ru-RU"/>
        </w:rPr>
        <w:t>Мончегорск, Кандалакша, Волхов, Медногорск, Орск, Н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рильск, Братск, Красноярск, Новосибирск.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химико-лесного комплекса: </w:t>
      </w:r>
      <w:r w:rsidRPr="00024150">
        <w:rPr>
          <w:rFonts w:ascii="Times New Roman" w:hAnsi="Times New Roman"/>
          <w:color w:val="000000"/>
          <w:lang w:val="ru-RU"/>
        </w:rPr>
        <w:t xml:space="preserve">Архангельск, Сыктывкар,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Соликамск-Березники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Уфи</w:t>
      </w:r>
      <w:r w:rsidRPr="00024150">
        <w:rPr>
          <w:rFonts w:ascii="Times New Roman" w:hAnsi="Times New Roman"/>
          <w:color w:val="000000"/>
          <w:lang w:val="ru-RU"/>
        </w:rPr>
        <w:t>м</w:t>
      </w:r>
      <w:r w:rsidRPr="00024150">
        <w:rPr>
          <w:rFonts w:ascii="Times New Roman" w:hAnsi="Times New Roman"/>
          <w:color w:val="000000"/>
          <w:lang w:val="ru-RU"/>
        </w:rPr>
        <w:t>ско-Салаватский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Самара,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Усолье-Сибирское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Енисейск, Усть-Илимск, Братск, Комсомольск-на-Амуре.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lastRenderedPageBreak/>
        <w:t>Тема: «Инфраструктурный комплекс»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Порты: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Новороссийск, Астрахань, Калининград, Санкт-Петербург, Выборг, Архангельск, Мурманск, Дудинка, Тикси, Владивосток, Находка, Петропавловск-Камчатский.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proofErr w:type="gramStart"/>
      <w:r w:rsidRPr="00024150">
        <w:rPr>
          <w:rFonts w:ascii="Times New Roman" w:hAnsi="Times New Roman"/>
          <w:bCs/>
          <w:iCs/>
          <w:color w:val="000000"/>
          <w:lang w:val="ru-RU"/>
        </w:rPr>
        <w:t>Ж</w:t>
      </w:r>
      <w:proofErr w:type="gramEnd"/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/Д магистрали: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Транссибирская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БАМ.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”Русская равнина”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Моря: </w:t>
      </w:r>
      <w:r w:rsidRPr="00024150">
        <w:rPr>
          <w:rFonts w:ascii="Times New Roman" w:hAnsi="Times New Roman"/>
          <w:color w:val="000000"/>
          <w:lang w:val="ru-RU"/>
        </w:rPr>
        <w:t>Азовское, Балтийское, Баренцево, Белое.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Кандалакшский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Онежская губа, Финский.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Острова: </w:t>
      </w:r>
      <w:r w:rsidRPr="00024150">
        <w:rPr>
          <w:rFonts w:ascii="Times New Roman" w:hAnsi="Times New Roman"/>
          <w:color w:val="000000"/>
          <w:lang w:val="ru-RU"/>
        </w:rPr>
        <w:t xml:space="preserve">Вайгач, Валаам, Кижи,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Колгуев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Соловецкие.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Канин, Кольский, Рыбачий.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Балтийская коса.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proofErr w:type="gramStart"/>
      <w:r w:rsidRPr="00024150">
        <w:rPr>
          <w:rFonts w:ascii="Times New Roman" w:hAnsi="Times New Roman"/>
          <w:color w:val="000000"/>
          <w:lang w:val="ru-RU"/>
        </w:rPr>
        <w:t>Кумо-Манычская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впадина, Мещёрская низина, Окско-Донская, Печорская низме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ность, Приволжская возвышенность, Прикаспийская низменность, Северные Увалы, Среднеру</w:t>
      </w:r>
      <w:r w:rsidRPr="00024150">
        <w:rPr>
          <w:rFonts w:ascii="Times New Roman" w:hAnsi="Times New Roman"/>
          <w:color w:val="000000"/>
          <w:lang w:val="ru-RU"/>
        </w:rPr>
        <w:t>с</w:t>
      </w:r>
      <w:r w:rsidRPr="00024150">
        <w:rPr>
          <w:rFonts w:ascii="Times New Roman" w:hAnsi="Times New Roman"/>
          <w:color w:val="000000"/>
          <w:lang w:val="ru-RU"/>
        </w:rPr>
        <w:t xml:space="preserve">ская возвышенность,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Тиманский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 кряж.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Хибины.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Волга, Вятка, Дон, Кама, Мезень, Нева, Ока, Онега, Печора,</w:t>
      </w: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 </w:t>
      </w:r>
      <w:r w:rsidRPr="00024150">
        <w:rPr>
          <w:rFonts w:ascii="Times New Roman" w:hAnsi="Times New Roman"/>
          <w:color w:val="000000"/>
          <w:lang w:val="ru-RU"/>
        </w:rPr>
        <w:t>Северная Двина,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Баскунчак, Ильмень,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Имандра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Каспийское море, Ладожское, Онежское, Псковское, Чудское, Эльтон.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Волгоградское, Куйбышевское, Рыбинское, Цимлянское.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Каналы: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Беломоро-Балтийский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Волго-Балтийский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Волго-Донской, имени Москвы.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Астраханский, Дарвинский, Кандалакшский, Лапландский, Приокско-Террасный, Самарская Лука.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Печерский каменноугольный бассейн, Подмосковный буроугольный бассейн, КМА, апатиты, руды черных и цветных металлов Кольского полуострова и Карелии, Соли Ба</w:t>
      </w:r>
      <w:r w:rsidRPr="00024150">
        <w:rPr>
          <w:rFonts w:ascii="Times New Roman" w:hAnsi="Times New Roman"/>
          <w:color w:val="000000"/>
          <w:lang w:val="ru-RU"/>
        </w:rPr>
        <w:t>с</w:t>
      </w:r>
      <w:r w:rsidRPr="00024150">
        <w:rPr>
          <w:rFonts w:ascii="Times New Roman" w:hAnsi="Times New Roman"/>
          <w:color w:val="000000"/>
          <w:lang w:val="ru-RU"/>
        </w:rPr>
        <w:t>кунчак.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Мурманск, Архангельск, Мончегорск, Кандалакша, Череповец, Воркута, Москва, П</w:t>
      </w:r>
      <w:r w:rsidRPr="00024150">
        <w:rPr>
          <w:rFonts w:ascii="Times New Roman" w:hAnsi="Times New Roman"/>
          <w:color w:val="000000"/>
          <w:lang w:val="ru-RU"/>
        </w:rPr>
        <w:t>у</w:t>
      </w:r>
      <w:r w:rsidRPr="00024150">
        <w:rPr>
          <w:rFonts w:ascii="Times New Roman" w:hAnsi="Times New Roman"/>
          <w:color w:val="000000"/>
          <w:lang w:val="ru-RU"/>
        </w:rPr>
        <w:t xml:space="preserve">щино, Дубна, Троицк, Санкт-Петербург, Великий Новгород, Псков, Нижний Новгород, Владимир, Калининград, Ярославль, Воронеж, Липецк, Казань, Пенза, Самара, Ульяновск, Саратов,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Вол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град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Астрахань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ЭС: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Кислогубская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ПЭС, Кольская АЭС.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color w:val="000000"/>
        </w:rPr>
        <w:t> 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«Кавказ»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Азовское, Чёрное.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Таганрогский.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Керченский.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Таманский.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район горы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Базардюзю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Кумо-Манычская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впадина,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Прикубанская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низменность, Ставропольская возвыше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 xml:space="preserve">ность,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Терско-Кумская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Большой Кавказ.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Казбек, Эльбрус.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Дон, Кубань, Кума, Терек.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Каспийское море,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Маныч-Гудило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Каналы:</w:t>
      </w:r>
      <w:r w:rsidRPr="00024150">
        <w:rPr>
          <w:rFonts w:ascii="Times New Roman" w:hAnsi="Times New Roman"/>
          <w:color w:val="000000"/>
          <w:lang w:val="ru-RU"/>
        </w:rPr>
        <w:t xml:space="preserve"> Ставропольский.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Тебердинский.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цветные металлы Большого Кавказа.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Ростов-на-Дону, Новороссийск, Ставрополь, Краснодар, Сочи, Анапа, Туапсе, Пят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горск, Ессентуки, Кисловодск, Теберда.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”Урал”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 xml:space="preserve">Горы: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Пай-Хой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Полярный Урал, Приполярный Урал, Северный Урал, Средний Урал, Южный Урал.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Магнитная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, Качканар, Народная,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Ямантау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Белая, Исеть, Северная Сосьва, Тура, Чусовая, Урал.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Башкирский,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Ильменский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Печоро-Илычский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Екатеринбург, Челябинск, Уфа, Пермь, Оренбург, Магнитогорск, Соликамск, Бере</w:t>
      </w:r>
      <w:r w:rsidRPr="00024150">
        <w:rPr>
          <w:rFonts w:ascii="Times New Roman" w:hAnsi="Times New Roman"/>
          <w:color w:val="000000"/>
          <w:lang w:val="ru-RU"/>
        </w:rPr>
        <w:t>з</w:t>
      </w:r>
      <w:r w:rsidRPr="00024150">
        <w:rPr>
          <w:rFonts w:ascii="Times New Roman" w:hAnsi="Times New Roman"/>
          <w:color w:val="000000"/>
          <w:lang w:val="ru-RU"/>
        </w:rPr>
        <w:t>ники, Краснотурьинск, Салават, Орск, Медногорск, Златоуст, Миасс, Соль-Илецк.</w:t>
      </w:r>
      <w:proofErr w:type="gramEnd"/>
    </w:p>
    <w:p w:rsidR="00CE3CEF" w:rsidRPr="00024150" w:rsidRDefault="00CE3CEF" w:rsidP="00495DC7">
      <w:pPr>
        <w:spacing w:line="240" w:lineRule="atLeast"/>
        <w:ind w:firstLine="403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”Западная Сибирь”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Карское.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Байдарацкая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губа,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Енисейский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Обская губа.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Белый.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Полуострова: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Гыданский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Ямал.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Барабинская низменность, Васюганская,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Ишимская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Сибирские Увалы.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Иртыш, Ишим, Обь,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Таз, Тобол.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Кулундинское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Чаны.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Заповедники: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Гыданский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Юганский.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«Средняя и Северо-Восточная Сибирь»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Моря: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Восточно-Сибирское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Карское, Лаптевых.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Енисейский,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Хатангский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Проливы: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Вилькицкого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Дмитрия Лаптева.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Новосибирские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 остова, Северная Земля.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мыс Челюскин.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Колымская низменность, плато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Путорана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Приленское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плато, Северо-Сибирская низменность, Среднесибирское плоскогорье, Центрально-Якутская,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Яно-Индигирская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низме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Ангарский кряж,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Бырранга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Верхоянский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хребет, Енисейский кряж,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Оймяконское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наг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 xml:space="preserve">рье, хребет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Черского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Победа.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Алдан, Ангара, Вилюй, Енисей, Индигирка, Колыма, Лена, Нижняя Тунгуска, Оленёк, Подкаменная Тунгуска, Хатанга, Яна.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Вилюйское.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Арктический, Таймырский,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Усть-Ленский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«Горы Южной Сибири»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Равнины: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Витимское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плоскогорье.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proofErr w:type="gramStart"/>
      <w:r w:rsidRPr="00024150">
        <w:rPr>
          <w:rFonts w:ascii="Times New Roman" w:hAnsi="Times New Roman"/>
          <w:color w:val="000000"/>
          <w:lang w:val="ru-RU"/>
        </w:rPr>
        <w:t>Алданское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нагорье, Алтай, Восточный Саян, Западный Саян, Кузнецкий Алатау,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Сал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>ирский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кряж, Становое нагорье,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Яблоновый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хребет.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Белуха.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Реки: </w:t>
      </w:r>
      <w:r w:rsidRPr="00024150">
        <w:rPr>
          <w:rFonts w:ascii="Times New Roman" w:hAnsi="Times New Roman"/>
          <w:color w:val="000000"/>
          <w:lang w:val="ru-RU"/>
        </w:rPr>
        <w:t>Ангара,</w:t>
      </w: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Аргунь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Бия, Катунь, Обь, Селенга, Шилка.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Байкал,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Телецкое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Братское, Красноярское.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Алтайский,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Баргузинский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«Дальний Восток»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Берингово, Охотское, Чукотское, Японское.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Анадырский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Пенжинская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губа, Шелихова.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Кунаширский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Лаперуза, Лонга, Петра Великого,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Татарский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Врангеля,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Командорские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, Курильские, Сахалин.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Полуострова: </w:t>
      </w:r>
      <w:r w:rsidRPr="00024150">
        <w:rPr>
          <w:rFonts w:ascii="Times New Roman" w:hAnsi="Times New Roman"/>
          <w:color w:val="000000"/>
          <w:lang w:val="ru-RU"/>
        </w:rPr>
        <w:t xml:space="preserve">Камчатка,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>Чукотский</w:t>
      </w:r>
      <w:proofErr w:type="gram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мыс Дежнева, остров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Ратманова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Зейско-Бурейская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Среднеамурская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Горы: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Джугджур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Колымское нагорье, Сихотэ-Алинь, Чукотское нагорье.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Авачинская Сопка, Ключевская Сопка.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Амур, Анадырь, Зея, Камчатка, Уссури.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Ханка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Зейское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Кедровая Падь,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Кроноцкий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”Остров Врангеля”.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</w:rPr>
        <w:t> 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Сибирь и Дальний Восток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Западно-Сибирский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нефтегазоносный бассейн, Кузнецкий каменноугольный бассейн, железные руды Горной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Шории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цветные и редкие металлы Рудного Алтая, Тунгусский, Таймырский, Минусинский,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Улуг-Хемский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Южно-Якутский каменноугольные бассейны, желе</w:t>
      </w:r>
      <w:r w:rsidRPr="00024150">
        <w:rPr>
          <w:rFonts w:ascii="Times New Roman" w:hAnsi="Times New Roman"/>
          <w:color w:val="000000"/>
          <w:lang w:val="ru-RU"/>
        </w:rPr>
        <w:t>з</w:t>
      </w:r>
      <w:r w:rsidRPr="00024150">
        <w:rPr>
          <w:rFonts w:ascii="Times New Roman" w:hAnsi="Times New Roman"/>
          <w:color w:val="000000"/>
          <w:lang w:val="ru-RU"/>
        </w:rPr>
        <w:t xml:space="preserve">ные руды Хакасии, Забайкалья,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Удоканское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месторождение меди, цветные и редкие металлы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П</w:t>
      </w:r>
      <w:r w:rsidRPr="00024150">
        <w:rPr>
          <w:rFonts w:ascii="Times New Roman" w:hAnsi="Times New Roman"/>
          <w:color w:val="000000"/>
          <w:lang w:val="ru-RU"/>
        </w:rPr>
        <w:t>у</w:t>
      </w:r>
      <w:r w:rsidRPr="00024150">
        <w:rPr>
          <w:rFonts w:ascii="Times New Roman" w:hAnsi="Times New Roman"/>
          <w:color w:val="000000"/>
          <w:lang w:val="ru-RU"/>
        </w:rPr>
        <w:t>торана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и гор Забайкалья, Ленский,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Зыранский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Нижнезейский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буро–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и </w:t>
      </w:r>
      <w:proofErr w:type="gramEnd"/>
      <w:r w:rsidRPr="00024150">
        <w:rPr>
          <w:rFonts w:ascii="Times New Roman" w:hAnsi="Times New Roman"/>
          <w:color w:val="000000"/>
          <w:lang w:val="ru-RU"/>
        </w:rPr>
        <w:t xml:space="preserve">каменноугольные бассейны, Охотский нефтегазоносный бассейн, цветные металлы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Северо-Востока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Сибири, золотые прииски Алдана и Бодайбо, Сихотэ-Алинь.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proofErr w:type="gramStart"/>
      <w:r w:rsidRPr="00024150">
        <w:rPr>
          <w:rFonts w:ascii="Times New Roman" w:hAnsi="Times New Roman"/>
          <w:color w:val="000000"/>
          <w:lang w:val="ru-RU"/>
        </w:rPr>
        <w:t xml:space="preserve">Новосибирск, Омск, Томск, Тюмень, Сургут, Нижневартовск, Кемерово, Новокузнецк, Горно-Алтайск, Барнаул, Диксон, Дудинка, Норильск, Хатанга, Красноярск, Минусинск, Иркутск, Улан-Удэ, Чита, Усть-Илимск, Братск,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Ангарск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, Тикси, Мирный, Якутск, Верхоянск, Анадырь, Магадан, Благовещенск, Комсомольск-на-Амуре, Петропавловск-Камчатский, Южно-Сахалинск, Владивосток, Хабаровск, Уссурийск.</w:t>
      </w:r>
      <w:proofErr w:type="gramEnd"/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ЭС: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Сургутская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 xml:space="preserve"> ТЭЦ.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024150">
        <w:rPr>
          <w:rFonts w:ascii="Times New Roman" w:hAnsi="Times New Roman"/>
          <w:bCs/>
          <w:iCs/>
          <w:color w:val="000000"/>
          <w:lang w:val="ru-RU"/>
        </w:rPr>
        <w:t>Технополисы</w:t>
      </w:r>
      <w:proofErr w:type="spellEnd"/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: </w:t>
      </w:r>
      <w:r w:rsidRPr="00024150">
        <w:rPr>
          <w:rFonts w:ascii="Times New Roman" w:hAnsi="Times New Roman"/>
          <w:color w:val="000000"/>
          <w:lang w:val="ru-RU"/>
        </w:rPr>
        <w:t>Томск, Новосибирск, Омск.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Нефтяные концерны: </w:t>
      </w:r>
      <w:r w:rsidRPr="00024150">
        <w:rPr>
          <w:rFonts w:ascii="Times New Roman" w:hAnsi="Times New Roman"/>
          <w:color w:val="000000"/>
          <w:lang w:val="ru-RU"/>
        </w:rPr>
        <w:t>«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Лукойл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», «ЮКОС», «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Сургутнефтегаз</w:t>
      </w:r>
      <w:proofErr w:type="spellEnd"/>
      <w:r w:rsidRPr="00024150">
        <w:rPr>
          <w:rFonts w:ascii="Times New Roman" w:hAnsi="Times New Roman"/>
          <w:color w:val="000000"/>
          <w:lang w:val="ru-RU"/>
        </w:rPr>
        <w:t>».</w:t>
      </w:r>
    </w:p>
    <w:p w:rsidR="00CE3CEF" w:rsidRPr="00024150" w:rsidRDefault="00CE3CEF" w:rsidP="00495DC7">
      <w:pPr>
        <w:spacing w:line="240" w:lineRule="atLeast"/>
        <w:jc w:val="both"/>
        <w:rPr>
          <w:rFonts w:ascii="Times New Roman" w:hAnsi="Times New Roman"/>
          <w:b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Железнодорожные магистрали: </w:t>
      </w:r>
      <w:r w:rsidRPr="00024150">
        <w:rPr>
          <w:rFonts w:ascii="Times New Roman" w:hAnsi="Times New Roman"/>
          <w:color w:val="000000"/>
          <w:lang w:val="ru-RU"/>
        </w:rPr>
        <w:t xml:space="preserve">Транссибирская, БАМ (Большая и Малая), </w:t>
      </w:r>
      <w:proofErr w:type="spellStart"/>
      <w:r w:rsidRPr="00024150">
        <w:rPr>
          <w:rFonts w:ascii="Times New Roman" w:hAnsi="Times New Roman"/>
          <w:color w:val="000000"/>
          <w:lang w:val="ru-RU"/>
        </w:rPr>
        <w:t>Амуро</w:t>
      </w:r>
      <w:proofErr w:type="spellEnd"/>
    </w:p>
    <w:p w:rsidR="00E772F3" w:rsidRPr="00024150" w:rsidRDefault="00E772F3" w:rsidP="00495DC7">
      <w:pPr>
        <w:tabs>
          <w:tab w:val="left" w:pos="9638"/>
        </w:tabs>
        <w:spacing w:line="240" w:lineRule="atLeast"/>
        <w:jc w:val="both"/>
        <w:rPr>
          <w:rFonts w:ascii="Times New Roman" w:eastAsia="Times New Roman" w:hAnsi="Times New Roman"/>
          <w:b/>
          <w:lang w:val="ru-RU"/>
        </w:rPr>
      </w:pPr>
      <w:r w:rsidRPr="00024150">
        <w:rPr>
          <w:rFonts w:ascii="Times New Roman" w:eastAsia="Times New Roman" w:hAnsi="Times New Roman"/>
          <w:color w:val="333333"/>
        </w:rPr>
        <w:t> </w:t>
      </w:r>
      <w:r w:rsidRPr="00024150">
        <w:rPr>
          <w:rFonts w:ascii="Times New Roman" w:eastAsia="Times New Roman" w:hAnsi="Times New Roman"/>
          <w:b/>
          <w:lang w:val="ru-RU"/>
        </w:rPr>
        <w:t>Учебно-тематический план</w:t>
      </w:r>
    </w:p>
    <w:p w:rsidR="00E772F3" w:rsidRPr="00024150" w:rsidRDefault="00E772F3" w:rsidP="00DC3E5B">
      <w:pPr>
        <w:tabs>
          <w:tab w:val="left" w:pos="9638"/>
        </w:tabs>
        <w:ind w:left="720"/>
        <w:rPr>
          <w:rFonts w:ascii="Times New Roman" w:eastAsia="Times New Roman" w:hAnsi="Times New Roman"/>
          <w:b/>
          <w:lang w:val="ru-RU"/>
        </w:rPr>
      </w:pPr>
      <w:r w:rsidRPr="00024150">
        <w:rPr>
          <w:rFonts w:ascii="Times New Roman" w:eastAsia="Times New Roman" w:hAnsi="Times New Roman"/>
          <w:b/>
          <w:lang w:val="ru-RU"/>
        </w:rPr>
        <w:t>География. Россия. 8 класс «Полярная звезда»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"/>
        <w:gridCol w:w="2961"/>
        <w:gridCol w:w="1417"/>
        <w:gridCol w:w="1891"/>
        <w:gridCol w:w="1825"/>
      </w:tblGrid>
      <w:tr w:rsidR="00E772F3" w:rsidRPr="005F00B6" w:rsidTr="00DC3E5B">
        <w:trPr>
          <w:trHeight w:val="741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 xml:space="preserve">№ </w:t>
            </w:r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Наименование</w:t>
            </w:r>
            <w:proofErr w:type="spellEnd"/>
            <w:r w:rsidRPr="0002415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24150">
              <w:rPr>
                <w:rFonts w:ascii="Times New Roman" w:eastAsia="Times New Roman" w:hAnsi="Times New Roman"/>
              </w:rPr>
              <w:t>разделов</w:t>
            </w:r>
            <w:proofErr w:type="spellEnd"/>
            <w:r w:rsidRPr="0002415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24150">
              <w:rPr>
                <w:rFonts w:ascii="Times New Roman" w:eastAsia="Times New Roman" w:hAnsi="Times New Roman"/>
              </w:rPr>
              <w:t>тем</w:t>
            </w:r>
            <w:proofErr w:type="spellEnd"/>
          </w:p>
        </w:tc>
        <w:tc>
          <w:tcPr>
            <w:tcW w:w="1417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Всего</w:t>
            </w:r>
            <w:proofErr w:type="spellEnd"/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24150">
              <w:rPr>
                <w:rFonts w:ascii="Times New Roman" w:eastAsia="Times New Roman" w:hAnsi="Times New Roman"/>
              </w:rPr>
              <w:t>часов</w:t>
            </w:r>
            <w:proofErr w:type="spellEnd"/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Практические</w:t>
            </w:r>
            <w:proofErr w:type="spellEnd"/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работы</w:t>
            </w:r>
            <w:proofErr w:type="spellEnd"/>
          </w:p>
        </w:tc>
        <w:tc>
          <w:tcPr>
            <w:tcW w:w="1825" w:type="dxa"/>
          </w:tcPr>
          <w:p w:rsidR="00E772F3" w:rsidRPr="00AF4365" w:rsidRDefault="00AF4365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b/>
                <w:lang w:val="ru-RU"/>
              </w:rPr>
              <w:t>Тесты (форме подготовка к ЕГЭ)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Регионы России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  <w:r w:rsidR="00DC3E5B"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proofErr w:type="spellStart"/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Европеская</w:t>
            </w:r>
            <w:proofErr w:type="spellEnd"/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 xml:space="preserve"> часть 32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Центральная Россия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1891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Европейский Север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Северо-Запад</w:t>
            </w:r>
            <w:proofErr w:type="spellEnd"/>
          </w:p>
        </w:tc>
        <w:tc>
          <w:tcPr>
            <w:tcW w:w="1417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Северный Кавказ</w:t>
            </w:r>
          </w:p>
        </w:tc>
        <w:tc>
          <w:tcPr>
            <w:tcW w:w="1417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Поволжье</w:t>
            </w:r>
          </w:p>
        </w:tc>
        <w:tc>
          <w:tcPr>
            <w:tcW w:w="1417" w:type="dxa"/>
          </w:tcPr>
          <w:p w:rsidR="00E772F3" w:rsidRPr="00024150" w:rsidRDefault="00024150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Урал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Азиатская часть  16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Сибирь</w:t>
            </w:r>
          </w:p>
        </w:tc>
        <w:tc>
          <w:tcPr>
            <w:tcW w:w="1417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E772F3" w:rsidRPr="00024150" w:rsidTr="00DC3E5B">
        <w:tc>
          <w:tcPr>
            <w:tcW w:w="833" w:type="dxa"/>
            <w:vAlign w:val="center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Дальний Восток</w:t>
            </w:r>
          </w:p>
        </w:tc>
        <w:tc>
          <w:tcPr>
            <w:tcW w:w="1417" w:type="dxa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DC3E5B" w:rsidRPr="00024150" w:rsidTr="00DC3E5B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Заключение</w:t>
            </w:r>
          </w:p>
        </w:tc>
        <w:tc>
          <w:tcPr>
            <w:tcW w:w="1417" w:type="dxa"/>
          </w:tcPr>
          <w:p w:rsidR="00DC3E5B" w:rsidRPr="00024150" w:rsidRDefault="00775348" w:rsidP="00DC3E5B">
            <w:pPr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DC3E5B" w:rsidRPr="00024150" w:rsidTr="00DC3E5B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11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Повторение</w:t>
            </w:r>
          </w:p>
        </w:tc>
        <w:tc>
          <w:tcPr>
            <w:tcW w:w="1417" w:type="dxa"/>
          </w:tcPr>
          <w:p w:rsidR="00DC3E5B" w:rsidRPr="00024150" w:rsidRDefault="00024150" w:rsidP="00DC3E5B">
            <w:pPr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E772F3" w:rsidRPr="00024150" w:rsidTr="00DC3E5B">
        <w:trPr>
          <w:trHeight w:val="154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proofErr w:type="spellStart"/>
            <w:r w:rsidRPr="00024150">
              <w:rPr>
                <w:rFonts w:ascii="Times New Roman" w:eastAsia="Times New Roman" w:hAnsi="Times New Roman"/>
              </w:rPr>
              <w:t>Итого</w:t>
            </w:r>
            <w:proofErr w:type="spellEnd"/>
          </w:p>
        </w:tc>
        <w:tc>
          <w:tcPr>
            <w:tcW w:w="1417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1891" w:type="dxa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25" w:type="dxa"/>
          </w:tcPr>
          <w:p w:rsidR="00E772F3" w:rsidRPr="00024150" w:rsidRDefault="00024150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</w:tr>
    </w:tbl>
    <w:p w:rsidR="00E772F3" w:rsidRPr="00024150" w:rsidRDefault="00E772F3" w:rsidP="00DC3E5B">
      <w:pPr>
        <w:rPr>
          <w:rFonts w:ascii="Times New Roman" w:eastAsia="Times New Roman" w:hAnsi="Times New Roman"/>
        </w:rPr>
      </w:pPr>
    </w:p>
    <w:p w:rsidR="00D17037" w:rsidRPr="00024150" w:rsidRDefault="00D17037" w:rsidP="00D17037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jc w:val="center"/>
        <w:rPr>
          <w:rFonts w:ascii="Times New Roman" w:hAnsi="Times New Roman"/>
          <w:b/>
          <w:szCs w:val="24"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jc w:val="center"/>
        <w:rPr>
          <w:rFonts w:ascii="Times New Roman" w:hAnsi="Times New Roman"/>
          <w:b/>
          <w:szCs w:val="24"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rPr>
          <w:rFonts w:ascii="Times New Roman" w:hAnsi="Times New Roman"/>
          <w:b/>
          <w:szCs w:val="24"/>
          <w:lang w:val="ru-RU"/>
        </w:rPr>
        <w:sectPr w:rsidR="003E43D3" w:rsidRPr="00024150" w:rsidSect="00CE3CEF">
          <w:head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85062" w:rsidRPr="00024150" w:rsidRDefault="00485062" w:rsidP="006444D4">
      <w:pPr>
        <w:rPr>
          <w:rFonts w:ascii="Times New Roman" w:hAnsi="Times New Roman"/>
          <w:b/>
          <w:lang w:val="ru-RU"/>
        </w:rPr>
      </w:pPr>
      <w:r w:rsidRPr="00024150">
        <w:rPr>
          <w:rFonts w:ascii="Times New Roman" w:hAnsi="Times New Roman"/>
          <w:b/>
          <w:lang w:val="ru-RU"/>
        </w:rPr>
        <w:lastRenderedPageBreak/>
        <w:t>Календарно – тематическ</w:t>
      </w:r>
      <w:r w:rsidR="00827ED5" w:rsidRPr="00024150">
        <w:rPr>
          <w:rFonts w:ascii="Times New Roman" w:hAnsi="Times New Roman"/>
          <w:b/>
          <w:lang w:val="ru-RU"/>
        </w:rPr>
        <w:t>ое планирование за 9</w:t>
      </w:r>
      <w:r w:rsidR="00FC46E2" w:rsidRPr="00024150">
        <w:rPr>
          <w:rFonts w:ascii="Times New Roman" w:hAnsi="Times New Roman"/>
          <w:b/>
          <w:lang w:val="ru-RU"/>
        </w:rPr>
        <w:t xml:space="preserve"> класс </w:t>
      </w:r>
      <w:r w:rsidRPr="00024150">
        <w:rPr>
          <w:rFonts w:ascii="Times New Roman" w:hAnsi="Times New Roman"/>
          <w:b/>
          <w:lang w:val="ru-RU"/>
        </w:rPr>
        <w:t xml:space="preserve"> </w:t>
      </w:r>
      <w:r w:rsidR="00313A8F" w:rsidRPr="00024150">
        <w:rPr>
          <w:rFonts w:ascii="Times New Roman" w:hAnsi="Times New Roman"/>
          <w:b/>
          <w:lang w:val="ru-RU"/>
        </w:rPr>
        <w:t>«География. Россия</w:t>
      </w:r>
      <w:r w:rsidRPr="00024150">
        <w:rPr>
          <w:rFonts w:ascii="Times New Roman" w:hAnsi="Times New Roman"/>
          <w:b/>
          <w:lang w:val="ru-RU"/>
        </w:rPr>
        <w:t>»</w:t>
      </w:r>
    </w:p>
    <w:tbl>
      <w:tblPr>
        <w:tblStyle w:val="af9"/>
        <w:tblW w:w="5000" w:type="pct"/>
        <w:tblLayout w:type="fixed"/>
        <w:tblLook w:val="04A0"/>
      </w:tblPr>
      <w:tblGrid>
        <w:gridCol w:w="955"/>
        <w:gridCol w:w="1038"/>
        <w:gridCol w:w="1038"/>
        <w:gridCol w:w="7035"/>
        <w:gridCol w:w="3197"/>
        <w:gridCol w:w="1523"/>
      </w:tblGrid>
      <w:tr w:rsidR="00A02C4E" w:rsidRPr="00024150" w:rsidTr="006444D4">
        <w:tc>
          <w:tcPr>
            <w:tcW w:w="323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351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51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379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081" w:type="pct"/>
          </w:tcPr>
          <w:p w:rsidR="001A24E1" w:rsidRPr="00024150" w:rsidRDefault="009F380A" w:rsidP="001A24E1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Практические работы (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заданиями регионального компонента)</w:t>
            </w:r>
          </w:p>
          <w:p w:rsidR="00A02C4E" w:rsidRPr="00024150" w:rsidRDefault="001A24E1" w:rsidP="001A24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Тесты (форме подготовка к ЕГЭ)</w:t>
            </w:r>
          </w:p>
        </w:tc>
        <w:tc>
          <w:tcPr>
            <w:tcW w:w="515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Домашнее задание</w:t>
            </w:r>
          </w:p>
        </w:tc>
      </w:tr>
      <w:tr w:rsidR="00A02C4E" w:rsidRPr="00024150" w:rsidTr="006444D4">
        <w:tc>
          <w:tcPr>
            <w:tcW w:w="5000" w:type="pct"/>
            <w:gridSpan w:val="6"/>
          </w:tcPr>
          <w:p w:rsidR="00A02C4E" w:rsidRPr="00024150" w:rsidRDefault="004C1B29" w:rsidP="00313A8F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024150">
              <w:rPr>
                <w:rStyle w:val="af"/>
                <w:rFonts w:ascii="Times New Roman" w:hAnsi="Times New Roman"/>
                <w:color w:val="333333"/>
                <w:sz w:val="24"/>
                <w:szCs w:val="24"/>
                <w:u w:val="single"/>
                <w:lang w:val="ru-RU"/>
              </w:rPr>
              <w:t>Регионы России 11 ч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7D1417" w:rsidRPr="00024150" w:rsidRDefault="007D1417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ч-ть</w:t>
            </w:r>
            <w:proofErr w:type="spellEnd"/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Введение. Учимся с «Полярной Звездой»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Районирование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Выявление особенностей изобр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жения Земли с помощью космических снимков и компьютерных программ.</w:t>
            </w:r>
          </w:p>
        </w:tc>
        <w:tc>
          <w:tcPr>
            <w:tcW w:w="1081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Выявление особенностей изображения Земли с пом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щью космических снимков и компьютерных программ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Великие равнины России — Восточно-Европейская и </w:t>
            </w:r>
            <w:proofErr w:type="spellStart"/>
            <w:proofErr w:type="gram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Западно-Сибирская</w:t>
            </w:r>
            <w:proofErr w:type="spellEnd"/>
            <w:proofErr w:type="gram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Горный каркас России — Урал и горы Южной Сибири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Мерзлотная Россия — Восточная и Северо-Восточная Сибирь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6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7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Экзотика России — Северный Кавказ и Дальний Восток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7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8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Экологическая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ситуация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8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9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Экологическая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9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10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№1.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Оценка эк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логической ситуации в различных регионах России на основе экологической карты, материа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лов периодической печати.</w:t>
            </w:r>
          </w:p>
        </w:tc>
        <w:tc>
          <w:tcPr>
            <w:tcW w:w="1081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Оценка экологической 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туации в различных реги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нах России на основе экол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гической карты, материалов периодической печати.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10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11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темы «Ректоны  России»</w:t>
            </w:r>
          </w:p>
        </w:tc>
        <w:tc>
          <w:tcPr>
            <w:tcW w:w="1081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5F00B6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Европейская часть 32 ч. Центральная Россия 9ч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12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775348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Пространство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ентральной</w:t>
            </w:r>
            <w:proofErr w:type="spellEnd"/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13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Россия: освоение территории и населения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12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14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13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Волго-Вятский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14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16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Центрально-Черноземный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15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17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дискуссии.</w:t>
            </w:r>
          </w:p>
        </w:tc>
        <w:tc>
          <w:tcPr>
            <w:tcW w:w="1081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Создание образа региона на основе текста и карт уче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ника, других источников информации.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16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18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Подмосковье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17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19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7D1417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ч-ть</w:t>
            </w:r>
            <w:proofErr w:type="spellEnd"/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дискуссии.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18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20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Обобщение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21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</w:t>
            </w:r>
            <w:proofErr w:type="gramStart"/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о</w:t>
            </w:r>
            <w:proofErr w:type="spellEnd"/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-</w:t>
            </w:r>
            <w:proofErr w:type="gramEnd"/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- Запад 6 ч</w:t>
            </w:r>
            <w:r w:rsidRPr="00AF43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Северо-запада</w:t>
            </w:r>
          </w:p>
        </w:tc>
        <w:tc>
          <w:tcPr>
            <w:tcW w:w="1081" w:type="pct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19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22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Северо-Запад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: «Окно в Европу»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20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23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Северо-Запад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21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24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Санкт-Петербург -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вторая столица России</w:t>
            </w:r>
          </w:p>
        </w:tc>
        <w:tc>
          <w:tcPr>
            <w:tcW w:w="1081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сообщения «Санкт-Петербург в системе мировых культурных ценн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стей».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22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25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 №2.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з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дание электронной презен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тации «Санкт-Петербург — вторая ст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лица России».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23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26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Северо-Запад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27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Европейский Север 5ч</w:t>
            </w:r>
            <w:r w:rsidRPr="00AF43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Европейского Севера</w:t>
            </w:r>
          </w:p>
        </w:tc>
        <w:tc>
          <w:tcPr>
            <w:tcW w:w="1081" w:type="pct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24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28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освоение территории и население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25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29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хозяйство и проблемы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26</w:t>
            </w:r>
          </w:p>
        </w:tc>
      </w:tr>
      <w:tr w:rsidR="004C1B29" w:rsidRPr="00024150" w:rsidTr="004C1B29">
        <w:tc>
          <w:tcPr>
            <w:tcW w:w="323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30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работа№3.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ставление ту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ристического маршрута по природным и историч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ским местам района.</w:t>
            </w:r>
          </w:p>
        </w:tc>
        <w:tc>
          <w:tcPr>
            <w:tcW w:w="1081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туристического маршрута по природным и историческим местам ра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она.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27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31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«Европейский Север»</w:t>
            </w:r>
          </w:p>
        </w:tc>
        <w:tc>
          <w:tcPr>
            <w:tcW w:w="1081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Тестз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5" w:type="pct"/>
          </w:tcPr>
          <w:p w:rsidR="004C1B29" w:rsidRPr="00024150" w:rsidRDefault="00EF2D9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оменкл</w:t>
            </w:r>
            <w:proofErr w:type="spellEnd"/>
          </w:p>
        </w:tc>
      </w:tr>
      <w:tr w:rsidR="004322B3" w:rsidRPr="00024150" w:rsidTr="004C1B29">
        <w:tc>
          <w:tcPr>
            <w:tcW w:w="323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1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Северный Кавказ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5 </w:t>
            </w: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ч</w:t>
            </w: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322B3" w:rsidRPr="00AF4365" w:rsidRDefault="004322B3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Северного Кавказа</w:t>
            </w:r>
          </w:p>
        </w:tc>
        <w:tc>
          <w:tcPr>
            <w:tcW w:w="1081" w:type="pct"/>
          </w:tcPr>
          <w:p w:rsidR="004322B3" w:rsidRPr="00AF4365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4322B3" w:rsidRPr="00024150" w:rsidTr="004C1B29">
        <w:tc>
          <w:tcPr>
            <w:tcW w:w="323" w:type="pct"/>
            <w:vAlign w:val="center"/>
          </w:tcPr>
          <w:p w:rsidR="004322B3" w:rsidRPr="00024150" w:rsidRDefault="004322B3" w:rsidP="00EF2D9B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33</w:t>
            </w:r>
          </w:p>
        </w:tc>
        <w:tc>
          <w:tcPr>
            <w:tcW w:w="351" w:type="pct"/>
            <w:vAlign w:val="center"/>
          </w:tcPr>
          <w:p w:rsidR="004322B3" w:rsidRPr="00024150" w:rsidRDefault="004322B3" w:rsidP="00EF2D9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322B3" w:rsidRPr="00024150" w:rsidRDefault="004322B3" w:rsidP="00EF2D9B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ч-ть</w:t>
            </w:r>
            <w:proofErr w:type="spellEnd"/>
          </w:p>
        </w:tc>
        <w:tc>
          <w:tcPr>
            <w:tcW w:w="2379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Северный Кавказ: освоение территории и население</w:t>
            </w:r>
          </w:p>
        </w:tc>
        <w:tc>
          <w:tcPr>
            <w:tcW w:w="1081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4322B3" w:rsidRPr="00024150" w:rsidTr="004C1B29">
        <w:tc>
          <w:tcPr>
            <w:tcW w:w="323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51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9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Северный Кавказ: хозяйство и проблемы</w:t>
            </w:r>
          </w:p>
        </w:tc>
        <w:tc>
          <w:tcPr>
            <w:tcW w:w="1081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322B3" w:rsidRPr="00024150" w:rsidTr="004C1B29">
        <w:tc>
          <w:tcPr>
            <w:tcW w:w="323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1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работа№4.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Оце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н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ка природных условий и ресурсов Северного Кавказа на основе тематических карт.</w:t>
            </w:r>
          </w:p>
        </w:tc>
        <w:tc>
          <w:tcPr>
            <w:tcW w:w="1081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прогноза пе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спектив развития рекреац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онного хозяйства</w:t>
            </w:r>
          </w:p>
        </w:tc>
        <w:tc>
          <w:tcPr>
            <w:tcW w:w="515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«Северный Кавказ»</w:t>
            </w:r>
          </w:p>
        </w:tc>
        <w:tc>
          <w:tcPr>
            <w:tcW w:w="1081" w:type="pct"/>
          </w:tcPr>
          <w:p w:rsidR="004C1B29" w:rsidRPr="00024150" w:rsidRDefault="00C855F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515" w:type="pct"/>
          </w:tcPr>
          <w:p w:rsidR="004C1B29" w:rsidRPr="00024150" w:rsidRDefault="00EF2D9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оменкл</w:t>
            </w:r>
            <w:proofErr w:type="spellEnd"/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Поволжье</w:t>
            </w:r>
            <w:proofErr w:type="spellEnd"/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4 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Пространство</w:t>
            </w:r>
            <w:proofErr w:type="spellEnd"/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Поволжья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32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Освоение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население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33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tabs>
                <w:tab w:val="left" w:pos="3672"/>
              </w:tabs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Изучение проблем Поволжья.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35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A355DB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Обобще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 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4C1B29" w:rsidRPr="00024150">
              <w:rPr>
                <w:rFonts w:ascii="Times New Roman" w:hAnsi="Times New Roman"/>
                <w:sz w:val="24"/>
                <w:szCs w:val="24"/>
              </w:rPr>
              <w:t>Поволжье</w:t>
            </w:r>
            <w:proofErr w:type="spellEnd"/>
            <w:r w:rsidR="004C1B29" w:rsidRPr="000241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1" w:type="pct"/>
          </w:tcPr>
          <w:p w:rsidR="004C1B29" w:rsidRPr="00024150" w:rsidRDefault="00A355D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5F00B6" w:rsidTr="004C1B29">
        <w:tc>
          <w:tcPr>
            <w:tcW w:w="323" w:type="pct"/>
            <w:vAlign w:val="center"/>
          </w:tcPr>
          <w:p w:rsidR="004C1B29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>Урал</w:t>
            </w:r>
            <w:proofErr w:type="spellEnd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5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>ч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C1B29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Урала</w:t>
            </w:r>
          </w:p>
        </w:tc>
        <w:tc>
          <w:tcPr>
            <w:tcW w:w="1081" w:type="pct"/>
          </w:tcPr>
          <w:p w:rsidR="004C1B29" w:rsidRPr="00024150" w:rsidRDefault="008245BE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природных усл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вий, ресурсов и особенн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стей хозяйственного разв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тия западной и восточной частей Урала.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5F00B6" w:rsidTr="004C1B29">
        <w:tc>
          <w:tcPr>
            <w:tcW w:w="323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51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освоение территории и хозяйство</w:t>
            </w:r>
          </w:p>
        </w:tc>
        <w:tc>
          <w:tcPr>
            <w:tcW w:w="1081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024150" w:rsidTr="004C1B29">
        <w:tc>
          <w:tcPr>
            <w:tcW w:w="323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51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9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население и города</w:t>
            </w:r>
          </w:p>
        </w:tc>
        <w:tc>
          <w:tcPr>
            <w:tcW w:w="1081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5F00B6" w:rsidTr="004C1B29">
        <w:tc>
          <w:tcPr>
            <w:tcW w:w="323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51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9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Сформулировать проблемы  Уральского района и наметить пути их решения</w:t>
            </w:r>
          </w:p>
        </w:tc>
        <w:tc>
          <w:tcPr>
            <w:tcW w:w="1081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024150" w:rsidTr="004C1B29">
        <w:tc>
          <w:tcPr>
            <w:tcW w:w="323" w:type="pct"/>
            <w:vAlign w:val="center"/>
          </w:tcPr>
          <w:p w:rsidR="00A355DB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51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9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по теме «Урал»</w:t>
            </w:r>
          </w:p>
        </w:tc>
        <w:tc>
          <w:tcPr>
            <w:tcW w:w="1081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515" w:type="pct"/>
          </w:tcPr>
          <w:p w:rsidR="00A355DB" w:rsidRPr="00024150" w:rsidRDefault="00EF2D9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A355DB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</w:t>
            </w:r>
            <w:proofErr w:type="spellEnd"/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9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3. Азиатская часть России 16 ч. Сибирь 7ч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C1B29" w:rsidRPr="00024150" w:rsidRDefault="004C1B29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Сибири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§ 40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Сибирь: освоение территории и население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41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Сибирь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хозяйство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42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Западная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Сибирь</w:t>
            </w:r>
            <w:proofErr w:type="spellEnd"/>
          </w:p>
        </w:tc>
        <w:tc>
          <w:tcPr>
            <w:tcW w:w="1081" w:type="pct"/>
          </w:tcPr>
          <w:p w:rsidR="004C1B29" w:rsidRPr="000C0572" w:rsidRDefault="008245BE" w:rsidP="00775348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отраслей специ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лизации Урала и Западной Сибири.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024150">
              <w:rPr>
                <w:rFonts w:ascii="Times New Roman" w:hAnsi="Times New Roman"/>
                <w:sz w:val="24"/>
                <w:szCs w:val="24"/>
              </w:rPr>
              <w:t>      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43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Сибирь</w:t>
            </w:r>
            <w:proofErr w:type="spellEnd"/>
          </w:p>
        </w:tc>
        <w:tc>
          <w:tcPr>
            <w:tcW w:w="1081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Отрасли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специализации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Восточной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Сибири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44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№6. Учимся с «Полярной звездой»</w:t>
            </w:r>
            <w:proofErr w:type="gram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роект. «Путешествие по Транссибу»</w:t>
            </w:r>
          </w:p>
        </w:tc>
        <w:tc>
          <w:tcPr>
            <w:tcW w:w="1081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Крупные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Красноярск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Иркутск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§45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322B3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Обобщение</w:t>
            </w:r>
            <w:proofErr w:type="spellEnd"/>
            <w:r w:rsidR="004322B3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Сибирь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1" w:type="pct"/>
          </w:tcPr>
          <w:p w:rsidR="004C1B29" w:rsidRPr="000C0572" w:rsidRDefault="000C057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Дальний Восток 5 ч</w:t>
            </w: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C1B29" w:rsidRPr="00AF4365" w:rsidRDefault="004C1B29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Дальнего Востока</w:t>
            </w:r>
          </w:p>
        </w:tc>
        <w:tc>
          <w:tcPr>
            <w:tcW w:w="1081" w:type="pct"/>
          </w:tcPr>
          <w:p w:rsidR="004C1B29" w:rsidRPr="00024150" w:rsidRDefault="008245BE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Оценка географического п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ложения Дальнего Востока и его влияния на хозяйство региона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46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Дальний Восток: освоение территории и население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47 48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proofErr w:type="spellStart"/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  <w:proofErr w:type="spellEnd"/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Дальний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Восток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хозяйство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</w:tcPr>
          <w:p w:rsidR="004C1B29" w:rsidRPr="00024150" w:rsidRDefault="008245BE" w:rsidP="008245BE">
            <w:pPr>
              <w:pStyle w:val="aa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обосн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вание варианта прокладки новых железных дорог по Сибири и Дальнему Вост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ку.</w:t>
            </w: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49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работа№7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Разр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ботка и обоснование варианта прокладки новых железных дорог по Сибири и Дальнему Востоку.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50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Обобщение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Дальний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Восток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геон</w:t>
            </w:r>
            <w:proofErr w:type="spellEnd"/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>Заключение</w:t>
            </w:r>
            <w:proofErr w:type="spellEnd"/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7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>ч</w:t>
            </w: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1B29" w:rsidRPr="00024150">
              <w:rPr>
                <w:rFonts w:ascii="Times New Roman" w:eastAsia="MS Mincho" w:hAnsi="Times New Roman"/>
                <w:sz w:val="24"/>
                <w:szCs w:val="24"/>
              </w:rPr>
              <w:t>Соседи</w:t>
            </w:r>
            <w:proofErr w:type="spellEnd"/>
            <w:r w:rsidR="004C1B29" w:rsidRPr="0002415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="004C1B29" w:rsidRPr="00024150">
              <w:rPr>
                <w:rFonts w:ascii="Times New Roman" w:eastAsia="MS Mincho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§51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Сфера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влияния</w:t>
            </w:r>
            <w:proofErr w:type="spellEnd"/>
            <w:r w:rsidRPr="00024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§52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Изучаем проблемы своего края.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53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Изучаем проблемы своего края.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§54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и повторение темы  </w:t>
            </w: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«Азиатская Россия»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54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Обобщение и повторение  «Регионы России»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8245BE" w:rsidP="004C1B29">
            <w:pPr>
              <w:spacing w:before="100" w:beforeAutospacing="1" w:after="119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  <w:t>Обобщение темы «Регионы России»</w:t>
            </w:r>
          </w:p>
        </w:tc>
        <w:tc>
          <w:tcPr>
            <w:tcW w:w="1081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515" w:type="pct"/>
          </w:tcPr>
          <w:p w:rsidR="004C1B29" w:rsidRPr="00024150" w:rsidRDefault="00EF2D9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8245BE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</w:t>
            </w:r>
            <w:proofErr w:type="spellEnd"/>
          </w:p>
        </w:tc>
      </w:tr>
      <w:tr w:rsidR="008245BE" w:rsidRPr="005F00B6" w:rsidTr="004C1B29">
        <w:tc>
          <w:tcPr>
            <w:tcW w:w="323" w:type="pct"/>
            <w:vAlign w:val="center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51" w:type="pct"/>
            <w:vAlign w:val="center"/>
          </w:tcPr>
          <w:p w:rsidR="008245BE" w:rsidRPr="00024150" w:rsidRDefault="008245BE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8245BE" w:rsidRPr="00024150" w:rsidRDefault="008245BE" w:rsidP="008245BE">
            <w:pPr>
              <w:spacing w:before="100" w:beforeAutospacing="1" w:after="119" w:line="240" w:lineRule="atLeast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Повторение(</w:t>
            </w:r>
            <w:r w:rsidR="00775348"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4</w:t>
            </w:r>
            <w:r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 xml:space="preserve">ч)                                                                                                   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Обобщающее и  Повторение темы «</w:t>
            </w:r>
            <w:proofErr w:type="gramStart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Европейская</w:t>
            </w:r>
            <w:proofErr w:type="gramEnd"/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России»</w:t>
            </w:r>
          </w:p>
        </w:tc>
        <w:tc>
          <w:tcPr>
            <w:tcW w:w="1081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proofErr w:type="spellStart"/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Обобщающее и  повторение темы «Европейская часть России»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4C1B29" w:rsidRPr="00024150" w:rsidTr="004C1B29">
        <w:tc>
          <w:tcPr>
            <w:tcW w:w="323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1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Обобщающее и  повторение </w:t>
            </w: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«Азиатская Россия»</w:t>
            </w:r>
          </w:p>
        </w:tc>
        <w:tc>
          <w:tcPr>
            <w:tcW w:w="108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8245BE" w:rsidRPr="00024150" w:rsidTr="004C1B29">
        <w:tc>
          <w:tcPr>
            <w:tcW w:w="323" w:type="pct"/>
            <w:vAlign w:val="center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51" w:type="pct"/>
            <w:vAlign w:val="center"/>
          </w:tcPr>
          <w:p w:rsidR="008245BE" w:rsidRPr="00024150" w:rsidRDefault="008245BE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79" w:type="pct"/>
          </w:tcPr>
          <w:p w:rsidR="008245BE" w:rsidRPr="00024150" w:rsidRDefault="008245BE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1081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5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3D3" w:rsidRPr="00024150" w:rsidRDefault="003E43D3" w:rsidP="00313A8F">
      <w:pPr>
        <w:pStyle w:val="aa"/>
        <w:rPr>
          <w:rFonts w:ascii="Times New Roman" w:hAnsi="Times New Roman"/>
          <w:b/>
          <w:szCs w:val="24"/>
          <w:lang w:val="ru-RU"/>
        </w:rPr>
      </w:pPr>
    </w:p>
    <w:sectPr w:rsidR="003E43D3" w:rsidRPr="00024150" w:rsidSect="00CE3CE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3F9" w:rsidRDefault="006853F9" w:rsidP="00E77D11">
      <w:r>
        <w:separator/>
      </w:r>
    </w:p>
  </w:endnote>
  <w:endnote w:type="continuationSeparator" w:id="1">
    <w:p w:rsidR="006853F9" w:rsidRDefault="006853F9" w:rsidP="00E7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3F9" w:rsidRDefault="006853F9" w:rsidP="00E77D11">
      <w:r>
        <w:separator/>
      </w:r>
    </w:p>
  </w:footnote>
  <w:footnote w:type="continuationSeparator" w:id="1">
    <w:p w:rsidR="006853F9" w:rsidRDefault="006853F9" w:rsidP="00E77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9B" w:rsidRPr="00024150" w:rsidRDefault="00EF2D9B" w:rsidP="00E77D11">
    <w:pPr>
      <w:pStyle w:val="a3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  <w:lang w:val="ru-RU"/>
      </w:rPr>
    </w:pPr>
    <w:r w:rsidRPr="00024150">
      <w:rPr>
        <w:rFonts w:ascii="Cambria" w:eastAsia="Times New Roman" w:hAnsi="Cambria"/>
        <w:b/>
        <w:lang w:val="ru-RU"/>
      </w:rPr>
      <w:t>Рабочая программа по географии 9 класс.</w:t>
    </w:r>
  </w:p>
  <w:p w:rsidR="00EF2D9B" w:rsidRPr="001667DA" w:rsidRDefault="00EF2D9B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062E38F7"/>
    <w:multiLevelType w:val="hybridMultilevel"/>
    <w:tmpl w:val="32C4F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064F9"/>
    <w:multiLevelType w:val="multilevel"/>
    <w:tmpl w:val="D9B8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B4C0E"/>
    <w:multiLevelType w:val="hybridMultilevel"/>
    <w:tmpl w:val="189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7ED05D8"/>
    <w:multiLevelType w:val="hybridMultilevel"/>
    <w:tmpl w:val="C186B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C12FC"/>
    <w:multiLevelType w:val="hybridMultilevel"/>
    <w:tmpl w:val="F0C07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1A321441"/>
    <w:multiLevelType w:val="hybridMultilevel"/>
    <w:tmpl w:val="5B5A1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F618C"/>
    <w:multiLevelType w:val="hybridMultilevel"/>
    <w:tmpl w:val="0B168C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933B4A"/>
    <w:multiLevelType w:val="hybridMultilevel"/>
    <w:tmpl w:val="958EDB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21336669"/>
    <w:multiLevelType w:val="hybridMultilevel"/>
    <w:tmpl w:val="2C38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9F0F30"/>
    <w:multiLevelType w:val="hybridMultilevel"/>
    <w:tmpl w:val="B18828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EC2718"/>
    <w:multiLevelType w:val="hybridMultilevel"/>
    <w:tmpl w:val="47F63796"/>
    <w:lvl w:ilvl="0" w:tplc="C06EB05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>
    <w:nsid w:val="305269B3"/>
    <w:multiLevelType w:val="hybridMultilevel"/>
    <w:tmpl w:val="FFC2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16746"/>
    <w:multiLevelType w:val="hybridMultilevel"/>
    <w:tmpl w:val="7E08748A"/>
    <w:lvl w:ilvl="0" w:tplc="B4F4AC1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154729F"/>
    <w:multiLevelType w:val="hybridMultilevel"/>
    <w:tmpl w:val="16F4131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42823010"/>
    <w:multiLevelType w:val="hybridMultilevel"/>
    <w:tmpl w:val="466E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>
    <w:nsid w:val="5C527063"/>
    <w:multiLevelType w:val="hybridMultilevel"/>
    <w:tmpl w:val="8ACAF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2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69A362D2"/>
    <w:multiLevelType w:val="hybridMultilevel"/>
    <w:tmpl w:val="A066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70E01BA3"/>
    <w:multiLevelType w:val="hybridMultilevel"/>
    <w:tmpl w:val="DF00C086"/>
    <w:lvl w:ilvl="0" w:tplc="7174EA54">
      <w:start w:val="1"/>
      <w:numFmt w:val="decimal"/>
      <w:lvlText w:val="%1."/>
      <w:lvlJc w:val="left"/>
      <w:pPr>
        <w:ind w:left="77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</w:lvl>
  </w:abstractNum>
  <w:abstractNum w:abstractNumId="36">
    <w:nsid w:val="74AE0661"/>
    <w:multiLevelType w:val="hybridMultilevel"/>
    <w:tmpl w:val="8F726CC2"/>
    <w:lvl w:ilvl="0" w:tplc="4440B4B8">
      <w:start w:val="1"/>
      <w:numFmt w:val="decimal"/>
      <w:lvlText w:val="%1)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20"/>
  </w:num>
  <w:num w:numId="5">
    <w:abstractNumId w:val="2"/>
  </w:num>
  <w:num w:numId="6">
    <w:abstractNumId w:val="34"/>
  </w:num>
  <w:num w:numId="7">
    <w:abstractNumId w:val="28"/>
  </w:num>
  <w:num w:numId="8">
    <w:abstractNumId w:val="24"/>
  </w:num>
  <w:num w:numId="9">
    <w:abstractNumId w:val="8"/>
  </w:num>
  <w:num w:numId="10">
    <w:abstractNumId w:val="31"/>
  </w:num>
  <w:num w:numId="11">
    <w:abstractNumId w:val="23"/>
  </w:num>
  <w:num w:numId="12">
    <w:abstractNumId w:val="5"/>
  </w:num>
  <w:num w:numId="13">
    <w:abstractNumId w:val="25"/>
  </w:num>
  <w:num w:numId="14">
    <w:abstractNumId w:val="26"/>
  </w:num>
  <w:num w:numId="15">
    <w:abstractNumId w:val="27"/>
  </w:num>
  <w:num w:numId="16">
    <w:abstractNumId w:val="32"/>
  </w:num>
  <w:num w:numId="17">
    <w:abstractNumId w:val="30"/>
  </w:num>
  <w:num w:numId="18">
    <w:abstractNumId w:val="7"/>
  </w:num>
  <w:num w:numId="19">
    <w:abstractNumId w:val="14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9"/>
  </w:num>
  <w:num w:numId="24">
    <w:abstractNumId w:val="12"/>
  </w:num>
  <w:num w:numId="25">
    <w:abstractNumId w:val="3"/>
  </w:num>
  <w:num w:numId="26">
    <w:abstractNumId w:val="29"/>
  </w:num>
  <w:num w:numId="27">
    <w:abstractNumId w:val="19"/>
  </w:num>
  <w:num w:numId="28">
    <w:abstractNumId w:val="16"/>
  </w:num>
  <w:num w:numId="29">
    <w:abstractNumId w:val="21"/>
  </w:num>
  <w:num w:numId="30">
    <w:abstractNumId w:val="22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3"/>
  </w:num>
  <w:num w:numId="34">
    <w:abstractNumId w:val="4"/>
  </w:num>
  <w:num w:numId="35">
    <w:abstractNumId w:val="0"/>
  </w:num>
  <w:num w:numId="36">
    <w:abstractNumId w:val="1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D11"/>
    <w:rsid w:val="00001A38"/>
    <w:rsid w:val="00011D87"/>
    <w:rsid w:val="00014C6A"/>
    <w:rsid w:val="0002189E"/>
    <w:rsid w:val="00024150"/>
    <w:rsid w:val="00025F7D"/>
    <w:rsid w:val="000330E6"/>
    <w:rsid w:val="000460EB"/>
    <w:rsid w:val="00057230"/>
    <w:rsid w:val="00057BD8"/>
    <w:rsid w:val="00061103"/>
    <w:rsid w:val="000700AA"/>
    <w:rsid w:val="00070A36"/>
    <w:rsid w:val="00090011"/>
    <w:rsid w:val="000924AF"/>
    <w:rsid w:val="000A4402"/>
    <w:rsid w:val="000C0572"/>
    <w:rsid w:val="000C5B93"/>
    <w:rsid w:val="000F1B6B"/>
    <w:rsid w:val="00112BA6"/>
    <w:rsid w:val="00120D48"/>
    <w:rsid w:val="001348D5"/>
    <w:rsid w:val="001348E2"/>
    <w:rsid w:val="00146861"/>
    <w:rsid w:val="00151CB3"/>
    <w:rsid w:val="001667DA"/>
    <w:rsid w:val="001A0FD9"/>
    <w:rsid w:val="001A1D8C"/>
    <w:rsid w:val="001A24E1"/>
    <w:rsid w:val="001A4FC6"/>
    <w:rsid w:val="001B1B41"/>
    <w:rsid w:val="001D1A2F"/>
    <w:rsid w:val="001E008F"/>
    <w:rsid w:val="001F3657"/>
    <w:rsid w:val="00244157"/>
    <w:rsid w:val="00270366"/>
    <w:rsid w:val="00297CFF"/>
    <w:rsid w:val="002B5AD0"/>
    <w:rsid w:val="002D0F72"/>
    <w:rsid w:val="002D5FBD"/>
    <w:rsid w:val="00313A8F"/>
    <w:rsid w:val="00316704"/>
    <w:rsid w:val="00330963"/>
    <w:rsid w:val="0033600E"/>
    <w:rsid w:val="00341511"/>
    <w:rsid w:val="003613A2"/>
    <w:rsid w:val="003941C2"/>
    <w:rsid w:val="003B4B12"/>
    <w:rsid w:val="003D5459"/>
    <w:rsid w:val="003E1774"/>
    <w:rsid w:val="003E43D3"/>
    <w:rsid w:val="004322B3"/>
    <w:rsid w:val="00472DCE"/>
    <w:rsid w:val="004737A6"/>
    <w:rsid w:val="00485062"/>
    <w:rsid w:val="004857C9"/>
    <w:rsid w:val="00491768"/>
    <w:rsid w:val="00495DC7"/>
    <w:rsid w:val="004C1B29"/>
    <w:rsid w:val="004C7C07"/>
    <w:rsid w:val="004E55D3"/>
    <w:rsid w:val="0050184F"/>
    <w:rsid w:val="00503C41"/>
    <w:rsid w:val="00512B4E"/>
    <w:rsid w:val="00515713"/>
    <w:rsid w:val="00543E59"/>
    <w:rsid w:val="00555C0D"/>
    <w:rsid w:val="005642D9"/>
    <w:rsid w:val="00574D1B"/>
    <w:rsid w:val="0058277F"/>
    <w:rsid w:val="005C18D0"/>
    <w:rsid w:val="005F00B6"/>
    <w:rsid w:val="00600099"/>
    <w:rsid w:val="00637B17"/>
    <w:rsid w:val="006444D4"/>
    <w:rsid w:val="00661291"/>
    <w:rsid w:val="00672D0F"/>
    <w:rsid w:val="00675C82"/>
    <w:rsid w:val="006773DD"/>
    <w:rsid w:val="00681F42"/>
    <w:rsid w:val="006853F9"/>
    <w:rsid w:val="006B0AC9"/>
    <w:rsid w:val="006E63D4"/>
    <w:rsid w:val="007458C9"/>
    <w:rsid w:val="0075158B"/>
    <w:rsid w:val="00764836"/>
    <w:rsid w:val="00774179"/>
    <w:rsid w:val="00775348"/>
    <w:rsid w:val="00785DC4"/>
    <w:rsid w:val="007B42B0"/>
    <w:rsid w:val="007D1417"/>
    <w:rsid w:val="007E77BB"/>
    <w:rsid w:val="00804CAC"/>
    <w:rsid w:val="00812893"/>
    <w:rsid w:val="008245BE"/>
    <w:rsid w:val="00827ED5"/>
    <w:rsid w:val="0083337C"/>
    <w:rsid w:val="008825C3"/>
    <w:rsid w:val="008A6F72"/>
    <w:rsid w:val="008B1EDB"/>
    <w:rsid w:val="008B3DBE"/>
    <w:rsid w:val="008B7854"/>
    <w:rsid w:val="008C0AD4"/>
    <w:rsid w:val="008E3153"/>
    <w:rsid w:val="008F7095"/>
    <w:rsid w:val="008F7C78"/>
    <w:rsid w:val="00930DAC"/>
    <w:rsid w:val="00935370"/>
    <w:rsid w:val="009658EC"/>
    <w:rsid w:val="00985E9A"/>
    <w:rsid w:val="009B2E90"/>
    <w:rsid w:val="009B75BA"/>
    <w:rsid w:val="009B7881"/>
    <w:rsid w:val="009D0D36"/>
    <w:rsid w:val="009D4ED1"/>
    <w:rsid w:val="009E7E50"/>
    <w:rsid w:val="009F09FC"/>
    <w:rsid w:val="009F380A"/>
    <w:rsid w:val="00A02C4E"/>
    <w:rsid w:val="00A04842"/>
    <w:rsid w:val="00A20408"/>
    <w:rsid w:val="00A2280C"/>
    <w:rsid w:val="00A317DB"/>
    <w:rsid w:val="00A355DB"/>
    <w:rsid w:val="00A45360"/>
    <w:rsid w:val="00AB5755"/>
    <w:rsid w:val="00AC012E"/>
    <w:rsid w:val="00AC26B3"/>
    <w:rsid w:val="00AC7F0D"/>
    <w:rsid w:val="00AD5254"/>
    <w:rsid w:val="00AD7350"/>
    <w:rsid w:val="00AF4365"/>
    <w:rsid w:val="00B032E0"/>
    <w:rsid w:val="00B03AA4"/>
    <w:rsid w:val="00B203B4"/>
    <w:rsid w:val="00B357E3"/>
    <w:rsid w:val="00B37DD6"/>
    <w:rsid w:val="00B4113E"/>
    <w:rsid w:val="00B52CE2"/>
    <w:rsid w:val="00BA6A18"/>
    <w:rsid w:val="00BE240C"/>
    <w:rsid w:val="00C05FAB"/>
    <w:rsid w:val="00C13B33"/>
    <w:rsid w:val="00C5776E"/>
    <w:rsid w:val="00C855FC"/>
    <w:rsid w:val="00C95D3A"/>
    <w:rsid w:val="00CB3C46"/>
    <w:rsid w:val="00CB777B"/>
    <w:rsid w:val="00CC4963"/>
    <w:rsid w:val="00CE3CEF"/>
    <w:rsid w:val="00D17037"/>
    <w:rsid w:val="00D35853"/>
    <w:rsid w:val="00D57367"/>
    <w:rsid w:val="00D57442"/>
    <w:rsid w:val="00D745AC"/>
    <w:rsid w:val="00D74F1B"/>
    <w:rsid w:val="00D80E51"/>
    <w:rsid w:val="00D82EDB"/>
    <w:rsid w:val="00D907BA"/>
    <w:rsid w:val="00D90EA7"/>
    <w:rsid w:val="00DC3E5B"/>
    <w:rsid w:val="00DF2D03"/>
    <w:rsid w:val="00DF4DC4"/>
    <w:rsid w:val="00E15AB0"/>
    <w:rsid w:val="00E26244"/>
    <w:rsid w:val="00E3678C"/>
    <w:rsid w:val="00E61071"/>
    <w:rsid w:val="00E72103"/>
    <w:rsid w:val="00E73328"/>
    <w:rsid w:val="00E772F3"/>
    <w:rsid w:val="00E77D11"/>
    <w:rsid w:val="00E87B8A"/>
    <w:rsid w:val="00EA1140"/>
    <w:rsid w:val="00EA204D"/>
    <w:rsid w:val="00EF2D9B"/>
    <w:rsid w:val="00F739AA"/>
    <w:rsid w:val="00F809F3"/>
    <w:rsid w:val="00F838C6"/>
    <w:rsid w:val="00FC18DC"/>
    <w:rsid w:val="00FC318A"/>
    <w:rsid w:val="00FC46E2"/>
    <w:rsid w:val="00FD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1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D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D11"/>
  </w:style>
  <w:style w:type="paragraph" w:styleId="a5">
    <w:name w:val="footer"/>
    <w:basedOn w:val="a"/>
    <w:link w:val="a6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D11"/>
  </w:style>
  <w:style w:type="paragraph" w:customStyle="1" w:styleId="11">
    <w:name w:val="Основной 1 см"/>
    <w:basedOn w:val="a"/>
    <w:rsid w:val="00E77D11"/>
    <w:pPr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E77D11"/>
    <w:pPr>
      <w:ind w:left="720"/>
      <w:contextualSpacing/>
    </w:pPr>
  </w:style>
  <w:style w:type="paragraph" w:styleId="a8">
    <w:name w:val="Body Text Indent"/>
    <w:basedOn w:val="a"/>
    <w:link w:val="a9"/>
    <w:rsid w:val="00E77D11"/>
    <w:pPr>
      <w:ind w:firstLine="540"/>
    </w:pPr>
    <w:rPr>
      <w:rFonts w:ascii="Times New Roman" w:eastAsia="Times New Roman" w:hAnsi="Times New Roman"/>
      <w:lang w:val="ru-RU"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E77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E77D11"/>
    <w:rPr>
      <w:szCs w:val="32"/>
    </w:rPr>
  </w:style>
  <w:style w:type="paragraph" w:customStyle="1" w:styleId="12">
    <w:name w:val="Знак1"/>
    <w:basedOn w:val="a"/>
    <w:rsid w:val="00E77D1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E77D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7D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7D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7D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7D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7D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7D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7D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7D11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E77D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E77D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E77D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E77D11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E77D11"/>
    <w:rPr>
      <w:b/>
      <w:bCs/>
    </w:rPr>
  </w:style>
  <w:style w:type="character" w:styleId="af0">
    <w:name w:val="Emphasis"/>
    <w:basedOn w:val="a0"/>
    <w:uiPriority w:val="20"/>
    <w:qFormat/>
    <w:rsid w:val="00E77D11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E77D11"/>
    <w:rPr>
      <w:i/>
    </w:rPr>
  </w:style>
  <w:style w:type="character" w:customStyle="1" w:styleId="22">
    <w:name w:val="Цитата 2 Знак"/>
    <w:basedOn w:val="a0"/>
    <w:link w:val="21"/>
    <w:uiPriority w:val="29"/>
    <w:rsid w:val="00E77D11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E77D11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E77D11"/>
    <w:rPr>
      <w:b/>
      <w:i/>
      <w:sz w:val="24"/>
    </w:rPr>
  </w:style>
  <w:style w:type="character" w:styleId="af3">
    <w:name w:val="Subtle Emphasis"/>
    <w:uiPriority w:val="19"/>
    <w:qFormat/>
    <w:rsid w:val="00E77D11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E77D11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E77D11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E77D11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E77D11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E77D11"/>
    <w:pPr>
      <w:outlineLvl w:val="9"/>
    </w:pPr>
  </w:style>
  <w:style w:type="table" w:styleId="af9">
    <w:name w:val="Table Grid"/>
    <w:basedOn w:val="a1"/>
    <w:uiPriority w:val="59"/>
    <w:rsid w:val="00E61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E72103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customStyle="1" w:styleId="Style1">
    <w:name w:val="Style1"/>
    <w:basedOn w:val="a"/>
    <w:uiPriority w:val="99"/>
    <w:rsid w:val="00661291"/>
    <w:pPr>
      <w:widowControl w:val="0"/>
      <w:autoSpaceDE w:val="0"/>
      <w:autoSpaceDN w:val="0"/>
      <w:adjustRightInd w:val="0"/>
      <w:spacing w:line="218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4">
    <w:name w:val="Font Style124"/>
    <w:basedOn w:val="a0"/>
    <w:uiPriority w:val="99"/>
    <w:rsid w:val="000330E6"/>
    <w:rPr>
      <w:rFonts w:ascii="Times New Roman" w:hAnsi="Times New Roman" w:cs="Times New Roman"/>
      <w:sz w:val="22"/>
      <w:szCs w:val="22"/>
    </w:rPr>
  </w:style>
  <w:style w:type="paragraph" w:styleId="afa">
    <w:name w:val="Normal (Web)"/>
    <w:basedOn w:val="a"/>
    <w:uiPriority w:val="99"/>
    <w:semiHidden/>
    <w:unhideWhenUsed/>
    <w:rsid w:val="00543E5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543E59"/>
  </w:style>
  <w:style w:type="paragraph" w:customStyle="1" w:styleId="Style3">
    <w:name w:val="Style3"/>
    <w:basedOn w:val="a"/>
    <w:uiPriority w:val="99"/>
    <w:rsid w:val="00AC26B3"/>
    <w:pPr>
      <w:widowControl w:val="0"/>
      <w:autoSpaceDE w:val="0"/>
      <w:autoSpaceDN w:val="0"/>
      <w:adjustRightInd w:val="0"/>
      <w:spacing w:line="221" w:lineRule="exact"/>
      <w:ind w:firstLine="403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7">
    <w:name w:val="Font Style127"/>
    <w:basedOn w:val="a0"/>
    <w:uiPriority w:val="99"/>
    <w:rsid w:val="00AC26B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9">
    <w:name w:val="Style29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8">
    <w:name w:val="Font Style128"/>
    <w:basedOn w:val="a0"/>
    <w:uiPriority w:val="99"/>
    <w:rsid w:val="00AC26B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9">
    <w:name w:val="Font Style129"/>
    <w:basedOn w:val="a0"/>
    <w:uiPriority w:val="99"/>
    <w:rsid w:val="00AC26B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3">
    <w:name w:val="Style33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40">
    <w:name w:val="Style40"/>
    <w:basedOn w:val="a"/>
    <w:uiPriority w:val="99"/>
    <w:rsid w:val="00AC26B3"/>
    <w:pPr>
      <w:widowControl w:val="0"/>
      <w:autoSpaceDE w:val="0"/>
      <w:autoSpaceDN w:val="0"/>
      <w:adjustRightInd w:val="0"/>
      <w:spacing w:line="240" w:lineRule="exact"/>
      <w:ind w:firstLine="398"/>
    </w:pPr>
    <w:rPr>
      <w:rFonts w:ascii="Times New Roman" w:eastAsia="Times New Roman" w:hAnsi="Times New Roman"/>
      <w:lang w:eastAsia="ru-RU"/>
    </w:rPr>
  </w:style>
  <w:style w:type="character" w:styleId="afb">
    <w:name w:val="Hyperlink"/>
    <w:basedOn w:val="a0"/>
    <w:uiPriority w:val="99"/>
    <w:unhideWhenUsed/>
    <w:rsid w:val="00AC26B3"/>
    <w:rPr>
      <w:color w:val="0000FF"/>
      <w:u w:val="single"/>
    </w:rPr>
  </w:style>
  <w:style w:type="character" w:customStyle="1" w:styleId="afc">
    <w:name w:val="Символ сноски"/>
    <w:basedOn w:val="a0"/>
    <w:rsid w:val="00AC012E"/>
    <w:rPr>
      <w:vertAlign w:val="superscript"/>
    </w:rPr>
  </w:style>
  <w:style w:type="paragraph" w:styleId="afd">
    <w:name w:val="footnote text"/>
    <w:basedOn w:val="a"/>
    <w:link w:val="afe"/>
    <w:semiHidden/>
    <w:rsid w:val="00AC012E"/>
    <w:pPr>
      <w:suppressAutoHyphens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fe">
    <w:name w:val="Текст сноски Знак"/>
    <w:basedOn w:val="a0"/>
    <w:link w:val="afd"/>
    <w:semiHidden/>
    <w:rsid w:val="00AC012E"/>
    <w:rPr>
      <w:rFonts w:ascii="Times New Roman" w:eastAsia="Times New Roman" w:hAnsi="Times New Roman"/>
      <w:sz w:val="20"/>
      <w:szCs w:val="20"/>
      <w:lang w:val="ru-RU" w:eastAsia="ar-SA" w:bidi="ar-SA"/>
    </w:rPr>
  </w:style>
  <w:style w:type="paragraph" w:customStyle="1" w:styleId="bodycopy">
    <w:name w:val="bodycopy"/>
    <w:basedOn w:val="a"/>
    <w:rsid w:val="003E1774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3255-F6F6-49F9-8E0E-AC336450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18</Pages>
  <Words>5945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39753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454454545</cp:lastModifiedBy>
  <cp:revision>70</cp:revision>
  <cp:lastPrinted>2009-09-03T07:59:00Z</cp:lastPrinted>
  <dcterms:created xsi:type="dcterms:W3CDTF">2009-08-20T12:07:00Z</dcterms:created>
  <dcterms:modified xsi:type="dcterms:W3CDTF">2017-09-06T21:10:00Z</dcterms:modified>
</cp:coreProperties>
</file>